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9D770" w14:textId="77777777" w:rsidR="009D4AF5" w:rsidRPr="00D22820" w:rsidRDefault="009D4AF5" w:rsidP="009D4AF5">
      <w:pPr>
        <w:pStyle w:val="1"/>
        <w:ind w:left="4956" w:firstLine="0"/>
        <w:jc w:val="center"/>
        <w:rPr>
          <w:b/>
          <w:bCs/>
        </w:rPr>
      </w:pPr>
      <w:r w:rsidRPr="00D22820">
        <w:rPr>
          <w:b/>
          <w:bCs/>
        </w:rPr>
        <w:t xml:space="preserve">Приложение </w:t>
      </w:r>
    </w:p>
    <w:p w14:paraId="6C8AC7CA" w14:textId="77777777" w:rsidR="009D4AF5" w:rsidRPr="00D22820" w:rsidRDefault="009D4AF5" w:rsidP="009D4AF5">
      <w:pPr>
        <w:pStyle w:val="1"/>
        <w:ind w:left="4956" w:firstLine="0"/>
        <w:jc w:val="center"/>
        <w:rPr>
          <w:b/>
          <w:bCs/>
        </w:rPr>
      </w:pPr>
    </w:p>
    <w:p w14:paraId="231F8400" w14:textId="77777777" w:rsidR="009D4AF5" w:rsidRPr="00D22820" w:rsidRDefault="009D4AF5" w:rsidP="009D4AF5">
      <w:pPr>
        <w:pStyle w:val="1"/>
        <w:ind w:left="4956" w:firstLine="0"/>
        <w:jc w:val="center"/>
        <w:rPr>
          <w:b/>
          <w:bCs/>
        </w:rPr>
      </w:pPr>
      <w:r w:rsidRPr="00D22820">
        <w:rPr>
          <w:b/>
          <w:bCs/>
        </w:rPr>
        <w:t xml:space="preserve">к Решению Собрания депутатов муниципального района </w:t>
      </w:r>
    </w:p>
    <w:p w14:paraId="0B17B1F8" w14:textId="77777777" w:rsidR="009D4AF5" w:rsidRPr="00D22820" w:rsidRDefault="009D4AF5" w:rsidP="009D4AF5">
      <w:pPr>
        <w:pStyle w:val="1"/>
        <w:ind w:left="4956" w:firstLine="0"/>
        <w:jc w:val="center"/>
        <w:rPr>
          <w:b/>
          <w:bCs/>
        </w:rPr>
      </w:pPr>
      <w:r w:rsidRPr="00D22820">
        <w:rPr>
          <w:b/>
          <w:bCs/>
        </w:rPr>
        <w:t>«Хунзахский район»</w:t>
      </w:r>
    </w:p>
    <w:p w14:paraId="271332E3" w14:textId="77777777" w:rsidR="009D4AF5" w:rsidRPr="00D22820" w:rsidRDefault="009D4AF5" w:rsidP="009D4AF5">
      <w:pPr>
        <w:pStyle w:val="1"/>
        <w:ind w:left="4956" w:firstLine="0"/>
        <w:jc w:val="center"/>
        <w:rPr>
          <w:b/>
          <w:bCs/>
        </w:rPr>
      </w:pPr>
      <w:r w:rsidRPr="00D22820">
        <w:rPr>
          <w:b/>
          <w:bCs/>
        </w:rPr>
        <w:t>23.11.2023 № 1</w:t>
      </w:r>
    </w:p>
    <w:p w14:paraId="2694065C" w14:textId="77777777" w:rsidR="009D4AF5" w:rsidRPr="00D22820" w:rsidRDefault="009D4AF5" w:rsidP="009D4AF5">
      <w:pPr>
        <w:pStyle w:val="1"/>
        <w:ind w:firstLine="0"/>
        <w:jc w:val="center"/>
        <w:rPr>
          <w:b/>
          <w:bCs/>
        </w:rPr>
      </w:pPr>
    </w:p>
    <w:p w14:paraId="17C4AD5F" w14:textId="77777777" w:rsidR="009D4AF5" w:rsidRPr="00D22820" w:rsidRDefault="009D4AF5" w:rsidP="009D4AF5">
      <w:pPr>
        <w:pStyle w:val="1"/>
        <w:ind w:firstLine="0"/>
        <w:jc w:val="center"/>
        <w:rPr>
          <w:b/>
          <w:bCs/>
        </w:rPr>
      </w:pPr>
      <w:r w:rsidRPr="00D22820">
        <w:rPr>
          <w:b/>
          <w:bCs/>
        </w:rPr>
        <w:t>ОБЪЯВЛЕНИЕ О ПРОВЕДЕНИИ КОНКУРСА ПО ОТБОРУ КАНДИДАТУР НА ДОЛЖНОСТЬ ГЛАВЫ МУНИЦИПАЛЬНОГО РАЙОНА «ХУНЗАХСКИЙ РАЙОН»</w:t>
      </w:r>
    </w:p>
    <w:p w14:paraId="6F3BE6F5" w14:textId="77777777" w:rsidR="009D4AF5" w:rsidRPr="00D22820" w:rsidRDefault="009D4AF5" w:rsidP="009D4AF5">
      <w:pPr>
        <w:pStyle w:val="1"/>
        <w:ind w:firstLine="0"/>
        <w:jc w:val="center"/>
        <w:rPr>
          <w:b/>
          <w:bCs/>
        </w:rPr>
      </w:pPr>
    </w:p>
    <w:p w14:paraId="68182FD9" w14:textId="77777777" w:rsidR="009D4AF5" w:rsidRPr="00D22820" w:rsidRDefault="009D4AF5" w:rsidP="009D4AF5">
      <w:pPr>
        <w:pStyle w:val="20"/>
        <w:keepNext/>
        <w:keepLines/>
        <w:numPr>
          <w:ilvl w:val="0"/>
          <w:numId w:val="1"/>
        </w:numPr>
        <w:tabs>
          <w:tab w:val="left" w:pos="284"/>
        </w:tabs>
        <w:spacing w:after="0"/>
        <w:ind w:left="0"/>
      </w:pPr>
      <w:r w:rsidRPr="00D22820">
        <w:t>Дата, время и место проведения конкурса</w:t>
      </w:r>
    </w:p>
    <w:p w14:paraId="02F098F0" w14:textId="77777777" w:rsidR="009D4AF5" w:rsidRPr="00D22820" w:rsidRDefault="009D4AF5" w:rsidP="009D4AF5">
      <w:pPr>
        <w:pStyle w:val="20"/>
        <w:keepNext/>
        <w:keepLines/>
        <w:spacing w:after="0"/>
        <w:ind w:left="709"/>
      </w:pPr>
    </w:p>
    <w:p w14:paraId="6327E163" w14:textId="77777777" w:rsidR="009D4AF5" w:rsidRPr="00D22820" w:rsidRDefault="009D4AF5" w:rsidP="009D4AF5">
      <w:pPr>
        <w:pStyle w:val="1"/>
        <w:tabs>
          <w:tab w:val="left" w:pos="850"/>
        </w:tabs>
        <w:ind w:left="580" w:firstLine="709"/>
        <w:jc w:val="both"/>
        <w:rPr>
          <w:b/>
          <w:bCs/>
        </w:rPr>
      </w:pPr>
      <w:r w:rsidRPr="00D22820">
        <w:rPr>
          <w:b/>
          <w:bCs/>
        </w:rPr>
        <w:t xml:space="preserve">- 20 декабря 2023 года в 11.00 ч. Место проведения конкурса: Республика Дагестан, Хунзахский район, с. Хунзах, ул. М. Алиханова, дом 61 (дом 39 – в соответствии со старым адресом), актовый зал администрации муниципального района «Хунзахский район». </w:t>
      </w:r>
    </w:p>
    <w:p w14:paraId="0BFE87A2" w14:textId="77777777" w:rsidR="009D4AF5" w:rsidRPr="00D22820" w:rsidRDefault="009D4AF5" w:rsidP="009D4AF5">
      <w:pPr>
        <w:pStyle w:val="1"/>
        <w:tabs>
          <w:tab w:val="left" w:pos="850"/>
        </w:tabs>
        <w:ind w:left="580" w:firstLine="709"/>
        <w:jc w:val="both"/>
        <w:rPr>
          <w:b/>
          <w:bCs/>
        </w:rPr>
      </w:pPr>
      <w:r w:rsidRPr="00D22820">
        <w:rPr>
          <w:b/>
          <w:bCs/>
        </w:rPr>
        <w:t xml:space="preserve">Контактные телефоны: </w:t>
      </w:r>
      <w:r>
        <w:rPr>
          <w:b/>
          <w:bCs/>
        </w:rPr>
        <w:t>8-989-653-47-58, 8-988-455-85-65</w:t>
      </w:r>
    </w:p>
    <w:p w14:paraId="3EA61536" w14:textId="77777777" w:rsidR="009D4AF5" w:rsidRPr="00D22820" w:rsidRDefault="009D4AF5" w:rsidP="009D4AF5">
      <w:pPr>
        <w:pStyle w:val="1"/>
        <w:tabs>
          <w:tab w:val="left" w:pos="850"/>
        </w:tabs>
        <w:ind w:left="709" w:firstLine="0"/>
        <w:jc w:val="both"/>
        <w:rPr>
          <w:b/>
          <w:bCs/>
        </w:rPr>
      </w:pPr>
    </w:p>
    <w:p w14:paraId="04889DC6" w14:textId="77777777" w:rsidR="009D4AF5" w:rsidRPr="00D22820" w:rsidRDefault="009D4AF5" w:rsidP="009D4AF5">
      <w:pPr>
        <w:pStyle w:val="20"/>
        <w:keepNext/>
        <w:keepLines/>
        <w:numPr>
          <w:ilvl w:val="0"/>
          <w:numId w:val="1"/>
        </w:numPr>
        <w:tabs>
          <w:tab w:val="left" w:pos="284"/>
        </w:tabs>
        <w:spacing w:after="0"/>
        <w:ind w:left="0"/>
      </w:pPr>
      <w:bookmarkStart w:id="0" w:name="bookmark8"/>
      <w:r w:rsidRPr="00D22820">
        <w:t>Перечень документов, необходимых для участия в конкурсе, и требования к их оформлению</w:t>
      </w:r>
      <w:bookmarkEnd w:id="0"/>
    </w:p>
    <w:p w14:paraId="081970A7" w14:textId="77777777" w:rsidR="009D4AF5" w:rsidRPr="00D22820" w:rsidRDefault="009D4AF5" w:rsidP="009D4AF5">
      <w:pPr>
        <w:pStyle w:val="1"/>
        <w:ind w:firstLine="580"/>
        <w:jc w:val="both"/>
        <w:rPr>
          <w:b/>
          <w:bCs/>
        </w:rPr>
      </w:pPr>
      <w:bookmarkStart w:id="1" w:name="bookmark10"/>
    </w:p>
    <w:p w14:paraId="5303613A" w14:textId="77777777" w:rsidR="009D4AF5" w:rsidRPr="00D22820" w:rsidRDefault="009D4AF5" w:rsidP="009D4AF5">
      <w:pPr>
        <w:pStyle w:val="1"/>
        <w:ind w:firstLine="580"/>
        <w:jc w:val="both"/>
        <w:rPr>
          <w:b/>
          <w:bCs/>
        </w:rPr>
      </w:pPr>
      <w:r w:rsidRPr="00D22820">
        <w:rPr>
          <w:b/>
          <w:bCs/>
        </w:rPr>
        <w:t>1. Гражданин, изъявивший желание участвовать в конкурсе, представляет в конкурсную комиссию следующие документы:</w:t>
      </w:r>
      <w:bookmarkEnd w:id="1"/>
    </w:p>
    <w:p w14:paraId="43B5CE81" w14:textId="77777777" w:rsidR="009D4AF5" w:rsidRPr="00D22820" w:rsidRDefault="009D4AF5" w:rsidP="009D4AF5">
      <w:pPr>
        <w:pStyle w:val="1"/>
        <w:numPr>
          <w:ilvl w:val="0"/>
          <w:numId w:val="2"/>
        </w:numPr>
        <w:shd w:val="clear" w:color="auto" w:fill="auto"/>
        <w:tabs>
          <w:tab w:val="left" w:pos="898"/>
        </w:tabs>
        <w:ind w:firstLine="580"/>
        <w:jc w:val="both"/>
        <w:rPr>
          <w:b/>
          <w:bCs/>
        </w:rPr>
      </w:pPr>
      <w:r w:rsidRPr="00D22820">
        <w:rPr>
          <w:b/>
          <w:bCs/>
        </w:rPr>
        <w:t>личное заявление на участие в конкурсе с обязательством в случае избрания прекратить деятельность, несовместимую с должностью Главы муниципального района, по форме согласно приложению № 1* к настоящему объявлению.</w:t>
      </w:r>
    </w:p>
    <w:p w14:paraId="30BFFBF0" w14:textId="77777777" w:rsidR="009D4AF5" w:rsidRPr="00D22820" w:rsidRDefault="009D4AF5" w:rsidP="009D4AF5">
      <w:pPr>
        <w:pStyle w:val="1"/>
        <w:tabs>
          <w:tab w:val="left" w:pos="2146"/>
          <w:tab w:val="left" w:pos="3701"/>
          <w:tab w:val="left" w:pos="5794"/>
          <w:tab w:val="left" w:pos="8904"/>
        </w:tabs>
        <w:ind w:firstLine="580"/>
        <w:jc w:val="both"/>
        <w:rPr>
          <w:b/>
          <w:bCs/>
        </w:rPr>
      </w:pPr>
      <w:r w:rsidRPr="00D22820">
        <w:rPr>
          <w:b/>
          <w:bCs/>
        </w:rPr>
        <w:t>В заявлении указываются фамилия, имя, отчество, контактный номер телефона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14:paraId="5030EE31" w14:textId="77777777" w:rsidR="009D4AF5" w:rsidRPr="00D22820" w:rsidRDefault="009D4AF5" w:rsidP="009D4AF5">
      <w:pPr>
        <w:pStyle w:val="1"/>
        <w:ind w:firstLine="560"/>
        <w:jc w:val="both"/>
        <w:rPr>
          <w:b/>
          <w:bCs/>
        </w:rPr>
      </w:pPr>
      <w:r w:rsidRPr="00D22820">
        <w:rPr>
          <w:b/>
          <w:bCs/>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14:paraId="002EBD00" w14:textId="77777777" w:rsidR="009D4AF5" w:rsidRPr="00D22820" w:rsidRDefault="009D4AF5" w:rsidP="009D4AF5">
      <w:pPr>
        <w:pStyle w:val="1"/>
        <w:ind w:firstLine="560"/>
        <w:jc w:val="both"/>
        <w:rPr>
          <w:b/>
          <w:bCs/>
        </w:rPr>
      </w:pPr>
      <w:r w:rsidRPr="00D22820">
        <w:rPr>
          <w:b/>
          <w:bCs/>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14:paraId="1C154B65" w14:textId="77777777" w:rsidR="009D4AF5" w:rsidRPr="00D22820" w:rsidRDefault="009D4AF5" w:rsidP="009D4AF5">
      <w:pPr>
        <w:pStyle w:val="1"/>
        <w:numPr>
          <w:ilvl w:val="0"/>
          <w:numId w:val="2"/>
        </w:numPr>
        <w:shd w:val="clear" w:color="auto" w:fill="auto"/>
        <w:tabs>
          <w:tab w:val="left" w:pos="993"/>
        </w:tabs>
        <w:ind w:firstLine="560"/>
        <w:jc w:val="both"/>
        <w:rPr>
          <w:b/>
          <w:bCs/>
        </w:rPr>
      </w:pPr>
      <w:r w:rsidRPr="00D22820">
        <w:rPr>
          <w:b/>
          <w:bCs/>
        </w:rPr>
        <w:t>к указанном заявлению прилагаются:</w:t>
      </w:r>
    </w:p>
    <w:p w14:paraId="77FA237A" w14:textId="77777777" w:rsidR="009D4AF5" w:rsidRPr="00D22820" w:rsidRDefault="009D4AF5" w:rsidP="009D4AF5">
      <w:pPr>
        <w:pStyle w:val="1"/>
        <w:ind w:firstLine="560"/>
        <w:jc w:val="both"/>
        <w:rPr>
          <w:b/>
          <w:bCs/>
        </w:rPr>
      </w:pPr>
      <w:r w:rsidRPr="00D22820">
        <w:rPr>
          <w:b/>
          <w:bCs/>
        </w:rPr>
        <w:t>копия паспорта или документа, заменяющего паспорт гражданина;</w:t>
      </w:r>
    </w:p>
    <w:p w14:paraId="522FF9FA" w14:textId="77777777" w:rsidR="009D4AF5" w:rsidRPr="00D22820" w:rsidRDefault="009D4AF5" w:rsidP="009D4AF5">
      <w:pPr>
        <w:pStyle w:val="1"/>
        <w:ind w:firstLine="560"/>
        <w:jc w:val="both"/>
        <w:rPr>
          <w:b/>
          <w:bCs/>
        </w:rPr>
      </w:pPr>
      <w:bookmarkStart w:id="2" w:name="bookmark11"/>
      <w:r w:rsidRPr="00D22820">
        <w:rPr>
          <w:b/>
          <w:bCs/>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bookmarkEnd w:id="2"/>
    </w:p>
    <w:p w14:paraId="1595D300" w14:textId="77777777" w:rsidR="009D4AF5" w:rsidRPr="00D22820" w:rsidRDefault="009D4AF5" w:rsidP="009D4AF5">
      <w:pPr>
        <w:pStyle w:val="1"/>
        <w:numPr>
          <w:ilvl w:val="0"/>
          <w:numId w:val="2"/>
        </w:numPr>
        <w:shd w:val="clear" w:color="auto" w:fill="auto"/>
        <w:tabs>
          <w:tab w:val="left" w:pos="917"/>
        </w:tabs>
        <w:ind w:firstLine="560"/>
        <w:jc w:val="both"/>
        <w:rPr>
          <w:b/>
          <w:bCs/>
        </w:rPr>
      </w:pPr>
      <w:bookmarkStart w:id="3" w:name="bookmark12"/>
      <w:r w:rsidRPr="00D22820">
        <w:rPr>
          <w:b/>
          <w:bCs/>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r w:rsidRPr="00D22820">
        <w:rPr>
          <w:b/>
          <w:bCs/>
        </w:rPr>
        <w:lastRenderedPageBreak/>
        <w:t>приложению № 2* к настоящему объявлению;</w:t>
      </w:r>
      <w:bookmarkEnd w:id="3"/>
    </w:p>
    <w:p w14:paraId="2FCC5F0C" w14:textId="77777777" w:rsidR="009D4AF5" w:rsidRPr="00D22820" w:rsidRDefault="009D4AF5" w:rsidP="009D4AF5">
      <w:pPr>
        <w:pStyle w:val="1"/>
        <w:numPr>
          <w:ilvl w:val="0"/>
          <w:numId w:val="2"/>
        </w:numPr>
        <w:shd w:val="clear" w:color="auto" w:fill="auto"/>
        <w:tabs>
          <w:tab w:val="left" w:pos="917"/>
        </w:tabs>
        <w:ind w:firstLine="560"/>
        <w:jc w:val="both"/>
        <w:rPr>
          <w:b/>
          <w:bCs/>
        </w:rPr>
      </w:pPr>
      <w:bookmarkStart w:id="4" w:name="bookmark13"/>
      <w:r w:rsidRPr="00D22820">
        <w:rPr>
          <w:b/>
          <w:bCs/>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bookmarkEnd w:id="4"/>
    </w:p>
    <w:p w14:paraId="4E67241A" w14:textId="77777777" w:rsidR="009D4AF5" w:rsidRPr="00D22820" w:rsidRDefault="009D4AF5" w:rsidP="009D4AF5">
      <w:pPr>
        <w:pStyle w:val="1"/>
        <w:numPr>
          <w:ilvl w:val="0"/>
          <w:numId w:val="2"/>
        </w:numPr>
        <w:shd w:val="clear" w:color="auto" w:fill="auto"/>
        <w:tabs>
          <w:tab w:val="left" w:pos="917"/>
        </w:tabs>
        <w:ind w:firstLine="560"/>
        <w:jc w:val="both"/>
        <w:rPr>
          <w:b/>
          <w:bCs/>
        </w:rPr>
      </w:pPr>
      <w:r w:rsidRPr="00D22820">
        <w:rPr>
          <w:b/>
          <w:bCs/>
        </w:rPr>
        <w:t>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65E0E3FE" w14:textId="77777777" w:rsidR="009D4AF5" w:rsidRPr="00D22820" w:rsidRDefault="009D4AF5" w:rsidP="009D4AF5">
      <w:pPr>
        <w:pStyle w:val="1"/>
        <w:numPr>
          <w:ilvl w:val="0"/>
          <w:numId w:val="2"/>
        </w:numPr>
        <w:shd w:val="clear" w:color="auto" w:fill="auto"/>
        <w:tabs>
          <w:tab w:val="left" w:pos="917"/>
        </w:tabs>
        <w:ind w:firstLine="560"/>
        <w:jc w:val="both"/>
        <w:rPr>
          <w:b/>
          <w:bCs/>
        </w:rPr>
      </w:pPr>
      <w:r w:rsidRPr="00D22820">
        <w:rPr>
          <w:b/>
          <w:bCs/>
        </w:rPr>
        <w:t>письменное уведомление в произвольной форме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7F976C59" w14:textId="77777777" w:rsidR="009D4AF5" w:rsidRPr="00D22820" w:rsidRDefault="009D4AF5" w:rsidP="009D4AF5">
      <w:pPr>
        <w:pStyle w:val="1"/>
        <w:numPr>
          <w:ilvl w:val="0"/>
          <w:numId w:val="2"/>
        </w:numPr>
        <w:shd w:val="clear" w:color="auto" w:fill="auto"/>
        <w:tabs>
          <w:tab w:val="left" w:pos="993"/>
        </w:tabs>
        <w:ind w:firstLine="580"/>
        <w:jc w:val="both"/>
        <w:rPr>
          <w:b/>
          <w:bCs/>
        </w:rPr>
      </w:pPr>
      <w:r w:rsidRPr="00D22820">
        <w:rPr>
          <w:b/>
          <w:bCs/>
        </w:rPr>
        <w:t>согласие на обработку персональных данных согласно приложению № 3* к настоящему объявлению.</w:t>
      </w:r>
    </w:p>
    <w:p w14:paraId="6F2493CE" w14:textId="77777777" w:rsidR="009D4AF5" w:rsidRPr="00D22820" w:rsidRDefault="009D4AF5" w:rsidP="009D4AF5">
      <w:pPr>
        <w:pStyle w:val="1"/>
        <w:numPr>
          <w:ilvl w:val="0"/>
          <w:numId w:val="3"/>
        </w:numPr>
        <w:shd w:val="clear" w:color="auto" w:fill="auto"/>
        <w:tabs>
          <w:tab w:val="left" w:pos="898"/>
        </w:tabs>
        <w:ind w:firstLine="580"/>
        <w:jc w:val="both"/>
        <w:rPr>
          <w:b/>
          <w:bCs/>
        </w:rPr>
      </w:pPr>
      <w:r w:rsidRPr="00D22820">
        <w:rPr>
          <w:b/>
          <w:bCs/>
        </w:rPr>
        <w:t>Документы, указанные в</w:t>
      </w:r>
      <w:hyperlink w:anchor="bookmark12" w:tooltip="Current Document">
        <w:r w:rsidRPr="00D22820">
          <w:rPr>
            <w:b/>
            <w:bCs/>
          </w:rPr>
          <w:t xml:space="preserve"> подпунктах 4 </w:t>
        </w:r>
      </w:hyperlink>
      <w:r w:rsidRPr="00D22820">
        <w:rPr>
          <w:b/>
          <w:bCs/>
        </w:rPr>
        <w:t>и</w:t>
      </w:r>
      <w:hyperlink w:anchor="bookmark13" w:tooltip="Current Document">
        <w:r w:rsidRPr="00D22820">
          <w:rPr>
            <w:b/>
            <w:bCs/>
          </w:rPr>
          <w:t xml:space="preserve"> 5 пункта 1 </w:t>
        </w:r>
      </w:hyperlink>
      <w:r w:rsidRPr="00D22820">
        <w:rPr>
          <w:b/>
          <w:bCs/>
        </w:rPr>
        <w:t>настоящего объявления, представляются в конкурсную комиссию по форме, предусмотренной Указом Президента Российской Федерации от 6 июня 2013 г. № 546.</w:t>
      </w:r>
    </w:p>
    <w:p w14:paraId="6947413E" w14:textId="77777777" w:rsidR="009D4AF5" w:rsidRPr="00D22820" w:rsidRDefault="009D4AF5" w:rsidP="009D4AF5">
      <w:pPr>
        <w:pStyle w:val="1"/>
        <w:numPr>
          <w:ilvl w:val="0"/>
          <w:numId w:val="3"/>
        </w:numPr>
        <w:shd w:val="clear" w:color="auto" w:fill="auto"/>
        <w:tabs>
          <w:tab w:val="left" w:pos="898"/>
        </w:tabs>
        <w:ind w:firstLine="580"/>
        <w:jc w:val="both"/>
        <w:rPr>
          <w:b/>
          <w:bCs/>
        </w:rPr>
      </w:pPr>
      <w:r w:rsidRPr="00D22820">
        <w:rPr>
          <w:b/>
          <w:bCs/>
        </w:rPr>
        <w:t>Гражданин, желающий принять участие в конкурсе при подаче документов указанных в подпункте 2 пункта 1 настоящего объявления, предъявляет оригиналы этих документов либо представляет их в нотариально заверенной форме.</w:t>
      </w:r>
    </w:p>
    <w:p w14:paraId="6D9EC7A7" w14:textId="77777777" w:rsidR="009D4AF5" w:rsidRPr="00D22820" w:rsidRDefault="009D4AF5" w:rsidP="009D4AF5">
      <w:pPr>
        <w:pStyle w:val="1"/>
        <w:numPr>
          <w:ilvl w:val="0"/>
          <w:numId w:val="3"/>
        </w:numPr>
        <w:shd w:val="clear" w:color="auto" w:fill="auto"/>
        <w:tabs>
          <w:tab w:val="left" w:pos="898"/>
        </w:tabs>
        <w:ind w:firstLine="580"/>
        <w:jc w:val="both"/>
        <w:rPr>
          <w:b/>
          <w:bCs/>
        </w:rPr>
      </w:pPr>
      <w:r w:rsidRPr="00D22820">
        <w:rPr>
          <w:b/>
          <w:bCs/>
        </w:rPr>
        <w:t>Указанные документы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14:paraId="7F5E5397" w14:textId="77777777" w:rsidR="009D4AF5" w:rsidRPr="00D22820" w:rsidRDefault="009D4AF5" w:rsidP="009D4AF5">
      <w:pPr>
        <w:pStyle w:val="1"/>
        <w:ind w:firstLine="580"/>
        <w:jc w:val="both"/>
        <w:rPr>
          <w:b/>
          <w:bCs/>
        </w:rPr>
      </w:pPr>
      <w:r w:rsidRPr="00D22820">
        <w:rPr>
          <w:b/>
          <w:bCs/>
        </w:rPr>
        <w:t>При оформлении документов сокращения (за исключением официальных сокращений и аббревиатур) не допускаются, подписи и печати должны быть в оригинале.</w:t>
      </w:r>
    </w:p>
    <w:p w14:paraId="60B9C6DB" w14:textId="77777777" w:rsidR="009D4AF5" w:rsidRPr="00D22820" w:rsidRDefault="009D4AF5" w:rsidP="009D4AF5">
      <w:pPr>
        <w:pStyle w:val="1"/>
        <w:ind w:firstLine="580"/>
        <w:jc w:val="both"/>
        <w:rPr>
          <w:b/>
          <w:bCs/>
        </w:rPr>
      </w:pPr>
      <w:r w:rsidRPr="00D22820">
        <w:rPr>
          <w:b/>
          <w:bCs/>
        </w:rPr>
        <w:t>В заявлении и в приложенных документах не допускаются исправления, опечатки, подчистки, дописки, травление (смывание), надписи карандашом.</w:t>
      </w:r>
    </w:p>
    <w:p w14:paraId="520EBB44" w14:textId="77777777" w:rsidR="009D4AF5" w:rsidRPr="00D22820" w:rsidRDefault="009D4AF5" w:rsidP="009D4AF5">
      <w:pPr>
        <w:pStyle w:val="1"/>
        <w:numPr>
          <w:ilvl w:val="0"/>
          <w:numId w:val="3"/>
        </w:numPr>
        <w:shd w:val="clear" w:color="auto" w:fill="auto"/>
        <w:tabs>
          <w:tab w:val="left" w:pos="898"/>
        </w:tabs>
        <w:ind w:firstLine="580"/>
        <w:jc w:val="both"/>
        <w:rPr>
          <w:b/>
          <w:bCs/>
        </w:rPr>
      </w:pPr>
      <w:r w:rsidRPr="00D22820">
        <w:rPr>
          <w:b/>
          <w:bCs/>
        </w:rPr>
        <w:t>Заявление и прилагаемые к нему документы принимаются конкурсной комиссией при предъявлении паспорта или документа, заменяющего паспорт гражданина (если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14:paraId="1A32F546" w14:textId="77777777" w:rsidR="009D4AF5" w:rsidRPr="00D22820" w:rsidRDefault="009D4AF5" w:rsidP="009D4AF5">
      <w:pPr>
        <w:pStyle w:val="1"/>
        <w:numPr>
          <w:ilvl w:val="0"/>
          <w:numId w:val="3"/>
        </w:numPr>
        <w:shd w:val="clear" w:color="auto" w:fill="auto"/>
        <w:tabs>
          <w:tab w:val="left" w:pos="898"/>
        </w:tabs>
        <w:ind w:firstLine="580"/>
        <w:jc w:val="both"/>
        <w:rPr>
          <w:b/>
          <w:bCs/>
        </w:rPr>
      </w:pPr>
      <w:r w:rsidRPr="00D22820">
        <w:rPr>
          <w:b/>
          <w:bCs/>
        </w:rPr>
        <w:t>Конкурсная комиссия выдает кандидату письменное подтверждение получения документов незамедлительно после их представления с указанием даты и времени их приема по форме согласно приложению № 4* к настоящему объявлению.</w:t>
      </w:r>
    </w:p>
    <w:p w14:paraId="2FF8428A" w14:textId="77777777" w:rsidR="009D4AF5" w:rsidRPr="00D22820" w:rsidRDefault="009D4AF5" w:rsidP="009D4AF5">
      <w:pPr>
        <w:pStyle w:val="1"/>
        <w:numPr>
          <w:ilvl w:val="0"/>
          <w:numId w:val="3"/>
        </w:numPr>
        <w:shd w:val="clear" w:color="auto" w:fill="auto"/>
        <w:tabs>
          <w:tab w:val="left" w:pos="898"/>
        </w:tabs>
        <w:ind w:firstLine="580"/>
        <w:jc w:val="both"/>
        <w:rPr>
          <w:b/>
          <w:bCs/>
        </w:rPr>
      </w:pPr>
      <w:r w:rsidRPr="00D22820">
        <w:rPr>
          <w:b/>
          <w:bCs/>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14:paraId="621D863E" w14:textId="77777777" w:rsidR="009D4AF5" w:rsidRPr="00D22820" w:rsidRDefault="009D4AF5" w:rsidP="009D4AF5">
      <w:pPr>
        <w:pStyle w:val="1"/>
        <w:tabs>
          <w:tab w:val="left" w:pos="898"/>
        </w:tabs>
        <w:ind w:left="580" w:firstLine="0"/>
        <w:jc w:val="both"/>
        <w:rPr>
          <w:b/>
          <w:bCs/>
        </w:rPr>
      </w:pPr>
    </w:p>
    <w:p w14:paraId="21B3D7C2" w14:textId="77777777" w:rsidR="009D4AF5" w:rsidRPr="00D22820" w:rsidRDefault="009D4AF5" w:rsidP="009D4AF5">
      <w:pPr>
        <w:pStyle w:val="1"/>
        <w:numPr>
          <w:ilvl w:val="0"/>
          <w:numId w:val="4"/>
        </w:numPr>
        <w:shd w:val="clear" w:color="auto" w:fill="auto"/>
        <w:tabs>
          <w:tab w:val="left" w:pos="284"/>
        </w:tabs>
        <w:ind w:firstLine="0"/>
        <w:jc w:val="center"/>
        <w:rPr>
          <w:b/>
          <w:bCs/>
        </w:rPr>
      </w:pPr>
      <w:r w:rsidRPr="00D22820">
        <w:rPr>
          <w:b/>
          <w:bCs/>
        </w:rPr>
        <w:t>Срок приема документов (дата начала и дата окончания), место и время приема документов, подлежащих представлению в конкурсную комиссию</w:t>
      </w:r>
    </w:p>
    <w:p w14:paraId="0B690226" w14:textId="77777777" w:rsidR="009D4AF5" w:rsidRPr="00D22820" w:rsidRDefault="009D4AF5" w:rsidP="009D4AF5">
      <w:pPr>
        <w:pStyle w:val="1"/>
        <w:ind w:firstLine="580"/>
        <w:jc w:val="both"/>
        <w:rPr>
          <w:b/>
          <w:bCs/>
        </w:rPr>
      </w:pPr>
    </w:p>
    <w:p w14:paraId="56842905" w14:textId="77777777" w:rsidR="009D4AF5" w:rsidRPr="00D22820" w:rsidRDefault="009D4AF5" w:rsidP="009D4AF5">
      <w:pPr>
        <w:pStyle w:val="1"/>
        <w:ind w:firstLine="580"/>
        <w:jc w:val="both"/>
        <w:rPr>
          <w:b/>
          <w:bCs/>
        </w:rPr>
      </w:pPr>
      <w:r w:rsidRPr="00D22820">
        <w:rPr>
          <w:b/>
          <w:bCs/>
        </w:rPr>
        <w:t xml:space="preserve">Дата и время начала приема документов для участия в конкурсе </w:t>
      </w:r>
      <w:r w:rsidRPr="00D22820">
        <w:rPr>
          <w:b/>
          <w:bCs/>
          <w:i/>
          <w:iCs/>
        </w:rPr>
        <w:t xml:space="preserve">- </w:t>
      </w:r>
      <w:r w:rsidRPr="00D22820">
        <w:rPr>
          <w:b/>
          <w:bCs/>
        </w:rPr>
        <w:t>ежедневно с 24 ноября 2023 года с 9-00 ч. до 18-00 ч., перерыв на обед с 13-00 ч. до 14-00 ч.;</w:t>
      </w:r>
    </w:p>
    <w:p w14:paraId="27268E04" w14:textId="77777777" w:rsidR="009D4AF5" w:rsidRPr="00D22820" w:rsidRDefault="009D4AF5" w:rsidP="009D4AF5">
      <w:pPr>
        <w:pStyle w:val="1"/>
        <w:ind w:firstLine="580"/>
        <w:jc w:val="both"/>
        <w:rPr>
          <w:b/>
          <w:bCs/>
        </w:rPr>
      </w:pPr>
      <w:r w:rsidRPr="00D22820">
        <w:rPr>
          <w:b/>
          <w:bCs/>
        </w:rPr>
        <w:t xml:space="preserve">Дата и время окончания приема документов для участия в конкурсе </w:t>
      </w:r>
      <w:r w:rsidRPr="00D22820">
        <w:rPr>
          <w:b/>
          <w:bCs/>
          <w:i/>
          <w:iCs/>
        </w:rPr>
        <w:t>-</w:t>
      </w:r>
      <w:r w:rsidRPr="00D22820">
        <w:rPr>
          <w:b/>
          <w:bCs/>
        </w:rPr>
        <w:t xml:space="preserve"> 13 декабря 2023 </w:t>
      </w:r>
      <w:r w:rsidRPr="00D22820">
        <w:rPr>
          <w:b/>
          <w:bCs/>
        </w:rPr>
        <w:lastRenderedPageBreak/>
        <w:t>года в 18-00 ч.;</w:t>
      </w:r>
    </w:p>
    <w:p w14:paraId="0D230A32" w14:textId="77777777" w:rsidR="009D4AF5" w:rsidRPr="00D22820" w:rsidRDefault="009D4AF5" w:rsidP="009D4AF5">
      <w:pPr>
        <w:pStyle w:val="1"/>
        <w:ind w:firstLine="580"/>
        <w:jc w:val="both"/>
        <w:rPr>
          <w:b/>
          <w:bCs/>
        </w:rPr>
      </w:pPr>
      <w:r w:rsidRPr="00D22820">
        <w:rPr>
          <w:b/>
          <w:bCs/>
        </w:rPr>
        <w:t>Адрес места приема документов: Республика Дагестан, Хунзахский район, с. Хунзах, ул. М. Алиханова, дом 61 (дом 39 – в соответствии со старым адресом), 3 этаж, кабинет № 8. Контактные телефоны 8 -989-653 4758</w:t>
      </w:r>
      <w:r>
        <w:rPr>
          <w:b/>
          <w:bCs/>
        </w:rPr>
        <w:t>, 8-988-455-85-65.</w:t>
      </w:r>
    </w:p>
    <w:p w14:paraId="144AD25E" w14:textId="77777777" w:rsidR="009D4AF5" w:rsidRPr="00D22820" w:rsidRDefault="009D4AF5" w:rsidP="009D4AF5">
      <w:pPr>
        <w:pStyle w:val="1"/>
        <w:ind w:firstLine="580"/>
        <w:jc w:val="both"/>
        <w:rPr>
          <w:b/>
          <w:bCs/>
        </w:rPr>
      </w:pPr>
    </w:p>
    <w:p w14:paraId="15752E74" w14:textId="77777777" w:rsidR="009D4AF5" w:rsidRPr="00D22820" w:rsidRDefault="009D4AF5" w:rsidP="009D4AF5">
      <w:pPr>
        <w:pStyle w:val="20"/>
        <w:keepNext/>
        <w:keepLines/>
        <w:numPr>
          <w:ilvl w:val="0"/>
          <w:numId w:val="4"/>
        </w:numPr>
        <w:tabs>
          <w:tab w:val="left" w:pos="284"/>
        </w:tabs>
        <w:spacing w:after="0"/>
        <w:ind w:left="0"/>
      </w:pPr>
      <w:bookmarkStart w:id="5" w:name="bookmark14"/>
      <w:r w:rsidRPr="00D22820">
        <w:t>Условия и порядок проведения конкурса</w:t>
      </w:r>
      <w:bookmarkEnd w:id="5"/>
    </w:p>
    <w:p w14:paraId="4B83C47F" w14:textId="77777777" w:rsidR="009D4AF5" w:rsidRPr="00D22820" w:rsidRDefault="009D4AF5" w:rsidP="009D4AF5">
      <w:pPr>
        <w:pStyle w:val="1"/>
        <w:tabs>
          <w:tab w:val="left" w:pos="894"/>
          <w:tab w:val="left" w:pos="2246"/>
        </w:tabs>
        <w:ind w:left="580" w:firstLine="0"/>
        <w:jc w:val="both"/>
        <w:rPr>
          <w:b/>
          <w:bCs/>
        </w:rPr>
      </w:pPr>
    </w:p>
    <w:p w14:paraId="19162A5C" w14:textId="77777777" w:rsidR="009D4AF5" w:rsidRPr="00D22820" w:rsidRDefault="009D4AF5" w:rsidP="009D4AF5">
      <w:pPr>
        <w:pStyle w:val="1"/>
        <w:numPr>
          <w:ilvl w:val="0"/>
          <w:numId w:val="5"/>
        </w:numPr>
        <w:shd w:val="clear" w:color="auto" w:fill="auto"/>
        <w:tabs>
          <w:tab w:val="left" w:pos="894"/>
          <w:tab w:val="left" w:pos="2246"/>
        </w:tabs>
        <w:ind w:firstLine="580"/>
        <w:jc w:val="both"/>
        <w:rPr>
          <w:b/>
          <w:bCs/>
        </w:rPr>
      </w:pPr>
      <w:r w:rsidRPr="00D22820">
        <w:rPr>
          <w:b/>
          <w:bCs/>
        </w:rPr>
        <w:t xml:space="preserve">Конкурс по отбору кандидатур на должность Главы муниципального района «Хунзахский район» (далее - Глава муниципального района) проводится в соответствии с Положением о порядке проведения конкурса по отбору кандидатур на должность Главы муниципального района «Хунзахский район», утвержденным Решением Собрания депутатов муниципального района «Хунзахский район» от 30.07.2015 г. № 4 «Об утверждении Положения о порядке проведения конкурса по отбору кандидатур на должность Главы муниципального района «Хунзахский район». </w:t>
      </w:r>
    </w:p>
    <w:p w14:paraId="0263C652" w14:textId="77777777" w:rsidR="009D4AF5" w:rsidRPr="00D22820" w:rsidRDefault="009D4AF5" w:rsidP="009D4AF5">
      <w:pPr>
        <w:pStyle w:val="1"/>
        <w:numPr>
          <w:ilvl w:val="0"/>
          <w:numId w:val="5"/>
        </w:numPr>
        <w:shd w:val="clear" w:color="auto" w:fill="auto"/>
        <w:tabs>
          <w:tab w:val="left" w:pos="894"/>
        </w:tabs>
        <w:ind w:firstLine="580"/>
        <w:jc w:val="both"/>
        <w:rPr>
          <w:b/>
          <w:bCs/>
        </w:rPr>
      </w:pPr>
      <w:r w:rsidRPr="00D22820">
        <w:rPr>
          <w:b/>
          <w:bCs/>
        </w:rPr>
        <w:t>Право на участие в конкурсе имеют граждане Российской Федерации, достигшие возраста 18 (восемнадцать) лет.</w:t>
      </w:r>
    </w:p>
    <w:p w14:paraId="48BBE26C" w14:textId="77777777" w:rsidR="009D4AF5" w:rsidRPr="00D22820" w:rsidRDefault="009D4AF5" w:rsidP="009D4AF5">
      <w:pPr>
        <w:pStyle w:val="1"/>
        <w:ind w:firstLine="580"/>
        <w:jc w:val="both"/>
        <w:rPr>
          <w:b/>
          <w:bCs/>
        </w:rPr>
      </w:pPr>
      <w:r w:rsidRPr="00D22820">
        <w:rPr>
          <w:b/>
          <w:bCs/>
        </w:rPr>
        <w:t>Иностранные граждане, постоянно проживающие на территории муниципального района «Хунзахский район» (далее – муниципальный район),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14:paraId="6AEA30A3" w14:textId="77777777" w:rsidR="009D4AF5" w:rsidRPr="00D22820" w:rsidRDefault="009D4AF5" w:rsidP="009D4AF5">
      <w:pPr>
        <w:pStyle w:val="1"/>
        <w:numPr>
          <w:ilvl w:val="0"/>
          <w:numId w:val="5"/>
        </w:numPr>
        <w:shd w:val="clear" w:color="auto" w:fill="auto"/>
        <w:tabs>
          <w:tab w:val="left" w:pos="894"/>
        </w:tabs>
        <w:ind w:firstLine="580"/>
        <w:jc w:val="both"/>
        <w:rPr>
          <w:b/>
          <w:bCs/>
          <w:sz w:val="20"/>
          <w:szCs w:val="20"/>
        </w:rPr>
      </w:pPr>
      <w:r w:rsidRPr="00D22820">
        <w:rPr>
          <w:b/>
          <w:bCs/>
        </w:rPr>
        <w:t>Кандидат на должность Главы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Pr="00D22820">
        <w:rPr>
          <w:b/>
          <w:bCs/>
          <w:sz w:val="20"/>
          <w:szCs w:val="20"/>
        </w:rPr>
        <w:t>.</w:t>
      </w:r>
    </w:p>
    <w:p w14:paraId="3558C12C" w14:textId="77777777" w:rsidR="009D4AF5" w:rsidRPr="00D22820" w:rsidRDefault="009D4AF5" w:rsidP="009D4AF5">
      <w:pPr>
        <w:pStyle w:val="1"/>
        <w:numPr>
          <w:ilvl w:val="0"/>
          <w:numId w:val="5"/>
        </w:numPr>
        <w:shd w:val="clear" w:color="auto" w:fill="auto"/>
        <w:tabs>
          <w:tab w:val="left" w:pos="903"/>
        </w:tabs>
        <w:ind w:firstLine="580"/>
        <w:jc w:val="both"/>
        <w:rPr>
          <w:b/>
          <w:bCs/>
        </w:rPr>
      </w:pPr>
      <w:r w:rsidRPr="00D22820">
        <w:rPr>
          <w:b/>
          <w:bCs/>
        </w:rPr>
        <w:t>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14:paraId="28F77473" w14:textId="77777777" w:rsidR="009D4AF5" w:rsidRPr="00D22820" w:rsidRDefault="009D4AF5" w:rsidP="009D4AF5">
      <w:pPr>
        <w:pStyle w:val="1"/>
        <w:numPr>
          <w:ilvl w:val="0"/>
          <w:numId w:val="5"/>
        </w:numPr>
        <w:shd w:val="clear" w:color="auto" w:fill="auto"/>
        <w:tabs>
          <w:tab w:val="left" w:pos="894"/>
        </w:tabs>
        <w:ind w:firstLine="580"/>
        <w:jc w:val="both"/>
        <w:rPr>
          <w:b/>
          <w:bCs/>
          <w:sz w:val="20"/>
          <w:szCs w:val="20"/>
        </w:rPr>
      </w:pPr>
      <w:r w:rsidRPr="00D22820">
        <w:rPr>
          <w:b/>
          <w:bCs/>
        </w:rPr>
        <w:t>Несвоевременное и неполное представление документов является основанием для отказа гражданину в приеме документов для участия в конкурсе</w:t>
      </w:r>
      <w:r w:rsidRPr="00D22820">
        <w:rPr>
          <w:b/>
          <w:bCs/>
          <w:sz w:val="20"/>
          <w:szCs w:val="20"/>
        </w:rPr>
        <w:t>.</w:t>
      </w:r>
    </w:p>
    <w:p w14:paraId="383B33D9" w14:textId="77777777" w:rsidR="009D4AF5" w:rsidRPr="00D22820" w:rsidRDefault="009D4AF5" w:rsidP="009D4AF5">
      <w:pPr>
        <w:pStyle w:val="1"/>
        <w:numPr>
          <w:ilvl w:val="0"/>
          <w:numId w:val="5"/>
        </w:numPr>
        <w:shd w:val="clear" w:color="auto" w:fill="auto"/>
        <w:tabs>
          <w:tab w:val="left" w:pos="894"/>
        </w:tabs>
        <w:ind w:firstLine="580"/>
        <w:jc w:val="both"/>
        <w:rPr>
          <w:b/>
          <w:bCs/>
          <w:sz w:val="20"/>
          <w:szCs w:val="20"/>
        </w:rPr>
      </w:pPr>
      <w:r w:rsidRPr="00D22820">
        <w:rPr>
          <w:b/>
          <w:bCs/>
        </w:rPr>
        <w:t>На основании представленных документов конкурсная комиссия принимает решение о допуске гражданина либо об отказе в допуске к участию в конкурсе</w:t>
      </w:r>
      <w:r w:rsidRPr="00D22820">
        <w:rPr>
          <w:b/>
          <w:bCs/>
          <w:sz w:val="20"/>
          <w:szCs w:val="20"/>
        </w:rPr>
        <w:t>.</w:t>
      </w:r>
    </w:p>
    <w:p w14:paraId="5240DE07" w14:textId="77777777" w:rsidR="009D4AF5" w:rsidRPr="00D22820" w:rsidRDefault="009D4AF5" w:rsidP="009D4AF5">
      <w:pPr>
        <w:pStyle w:val="1"/>
        <w:numPr>
          <w:ilvl w:val="0"/>
          <w:numId w:val="5"/>
        </w:numPr>
        <w:shd w:val="clear" w:color="auto" w:fill="auto"/>
        <w:tabs>
          <w:tab w:val="left" w:pos="889"/>
        </w:tabs>
        <w:ind w:firstLine="580"/>
        <w:jc w:val="both"/>
        <w:rPr>
          <w:b/>
          <w:bCs/>
        </w:rPr>
      </w:pPr>
      <w:r w:rsidRPr="00D22820">
        <w:rPr>
          <w:b/>
          <w:bCs/>
        </w:rPr>
        <w:t>Гражданин не допускается к участию в конкурсе при наличии следующих обстоятельств:</w:t>
      </w:r>
    </w:p>
    <w:p w14:paraId="1D92965A" w14:textId="77777777" w:rsidR="009D4AF5" w:rsidRPr="00D22820" w:rsidRDefault="009D4AF5" w:rsidP="009D4AF5">
      <w:pPr>
        <w:pStyle w:val="1"/>
        <w:numPr>
          <w:ilvl w:val="0"/>
          <w:numId w:val="6"/>
        </w:numPr>
        <w:shd w:val="clear" w:color="auto" w:fill="auto"/>
        <w:tabs>
          <w:tab w:val="left" w:pos="912"/>
        </w:tabs>
        <w:ind w:firstLine="580"/>
        <w:jc w:val="both"/>
        <w:rPr>
          <w:b/>
          <w:bCs/>
        </w:rPr>
      </w:pPr>
      <w:r w:rsidRPr="00D22820">
        <w:rPr>
          <w:b/>
          <w:bCs/>
        </w:rPr>
        <w:t>отсутствие у кандидата пассивного избирательного права;</w:t>
      </w:r>
    </w:p>
    <w:p w14:paraId="1B9EAC13" w14:textId="77777777" w:rsidR="009D4AF5" w:rsidRPr="00D22820" w:rsidRDefault="009D4AF5" w:rsidP="009D4AF5">
      <w:pPr>
        <w:pStyle w:val="1"/>
        <w:numPr>
          <w:ilvl w:val="0"/>
          <w:numId w:val="6"/>
        </w:numPr>
        <w:shd w:val="clear" w:color="auto" w:fill="auto"/>
        <w:tabs>
          <w:tab w:val="left" w:pos="898"/>
        </w:tabs>
        <w:ind w:firstLine="580"/>
        <w:jc w:val="both"/>
        <w:rPr>
          <w:b/>
          <w:bCs/>
        </w:rPr>
      </w:pPr>
      <w:r w:rsidRPr="00D22820">
        <w:rPr>
          <w:b/>
          <w:bCs/>
        </w:rPr>
        <w:t>несоблюдение кандидатом требований, установленных</w:t>
      </w:r>
      <w:hyperlink w:anchor="bookmark18" w:tooltip="Current Document">
        <w:r w:rsidRPr="00D22820">
          <w:rPr>
            <w:b/>
            <w:bCs/>
          </w:rPr>
          <w:t xml:space="preserve"> пунктом 28</w:t>
        </w:r>
      </w:hyperlink>
      <w:r w:rsidRPr="00D22820">
        <w:rPr>
          <w:b/>
          <w:bCs/>
        </w:rPr>
        <w:t xml:space="preserve"> Положения;</w:t>
      </w:r>
    </w:p>
    <w:p w14:paraId="313C2347" w14:textId="77777777" w:rsidR="009D4AF5" w:rsidRPr="00D22820" w:rsidRDefault="009D4AF5" w:rsidP="009D4AF5">
      <w:pPr>
        <w:pStyle w:val="1"/>
        <w:numPr>
          <w:ilvl w:val="0"/>
          <w:numId w:val="6"/>
        </w:numPr>
        <w:shd w:val="clear" w:color="auto" w:fill="auto"/>
        <w:tabs>
          <w:tab w:val="left" w:pos="1070"/>
        </w:tabs>
        <w:ind w:firstLine="580"/>
        <w:jc w:val="both"/>
        <w:rPr>
          <w:b/>
          <w:bCs/>
        </w:rPr>
      </w:pPr>
      <w:r w:rsidRPr="00D22820">
        <w:rPr>
          <w:b/>
          <w:bCs/>
        </w:rPr>
        <w:t>непредставление в конкурсную комиссию перечня документов, предусмотренных Положением;</w:t>
      </w:r>
    </w:p>
    <w:p w14:paraId="6B22347B" w14:textId="77777777" w:rsidR="009D4AF5" w:rsidRPr="00D22820" w:rsidRDefault="009D4AF5" w:rsidP="009D4AF5">
      <w:pPr>
        <w:pStyle w:val="1"/>
        <w:numPr>
          <w:ilvl w:val="0"/>
          <w:numId w:val="6"/>
        </w:numPr>
        <w:shd w:val="clear" w:color="auto" w:fill="auto"/>
        <w:tabs>
          <w:tab w:val="left" w:pos="903"/>
        </w:tabs>
        <w:ind w:firstLine="580"/>
        <w:jc w:val="both"/>
        <w:rPr>
          <w:b/>
          <w:bCs/>
        </w:rPr>
      </w:pPr>
      <w:r w:rsidRPr="00D22820">
        <w:rPr>
          <w:b/>
          <w:bCs/>
        </w:rPr>
        <w:t>наличие среди документов, представленных в конкурсную комиссию, документов, оформленных с нарушением требований Положения;</w:t>
      </w:r>
    </w:p>
    <w:p w14:paraId="1A443CC9" w14:textId="77777777" w:rsidR="009D4AF5" w:rsidRPr="00D22820" w:rsidRDefault="009D4AF5" w:rsidP="009D4AF5">
      <w:pPr>
        <w:pStyle w:val="1"/>
        <w:numPr>
          <w:ilvl w:val="0"/>
          <w:numId w:val="6"/>
        </w:numPr>
        <w:shd w:val="clear" w:color="auto" w:fill="auto"/>
        <w:tabs>
          <w:tab w:val="left" w:pos="898"/>
        </w:tabs>
        <w:ind w:firstLine="580"/>
        <w:jc w:val="both"/>
        <w:rPr>
          <w:b/>
          <w:bCs/>
        </w:rPr>
      </w:pPr>
      <w:r w:rsidRPr="00D22820">
        <w:rPr>
          <w:b/>
          <w:bCs/>
        </w:rPr>
        <w:t>отсутствие каких-либо сведений, предусмотренных</w:t>
      </w:r>
      <w:hyperlink w:anchor="bookmark10" w:tooltip="Current Document">
        <w:r w:rsidRPr="00D22820">
          <w:rPr>
            <w:b/>
            <w:bCs/>
          </w:rPr>
          <w:t xml:space="preserve"> подпунктами 1,</w:t>
        </w:r>
      </w:hyperlink>
      <w:hyperlink w:anchor="bookmark11" w:tooltip="Current Document">
        <w:r w:rsidRPr="00D22820">
          <w:rPr>
            <w:b/>
            <w:bCs/>
          </w:rPr>
          <w:t xml:space="preserve"> 3,</w:t>
        </w:r>
      </w:hyperlink>
      <w:hyperlink w:anchor="bookmark12" w:tooltip="Current Document">
        <w:r w:rsidRPr="00D22820">
          <w:rPr>
            <w:b/>
            <w:bCs/>
          </w:rPr>
          <w:t xml:space="preserve"> 4</w:t>
        </w:r>
      </w:hyperlink>
      <w:r w:rsidRPr="00D22820">
        <w:rPr>
          <w:b/>
          <w:bCs/>
        </w:rPr>
        <w:t xml:space="preserve"> и</w:t>
      </w:r>
      <w:hyperlink w:anchor="bookmark13" w:tooltip="Current Document">
        <w:r w:rsidRPr="00D22820">
          <w:rPr>
            <w:b/>
            <w:bCs/>
          </w:rPr>
          <w:t xml:space="preserve"> 5 пункта 26 </w:t>
        </w:r>
      </w:hyperlink>
      <w:r w:rsidRPr="00D22820">
        <w:rPr>
          <w:b/>
          <w:bCs/>
        </w:rPr>
        <w:t>Положения;</w:t>
      </w:r>
    </w:p>
    <w:p w14:paraId="46DCA64A" w14:textId="77777777" w:rsidR="009D4AF5" w:rsidRPr="00D22820" w:rsidRDefault="009D4AF5" w:rsidP="009D4AF5">
      <w:pPr>
        <w:pStyle w:val="1"/>
        <w:numPr>
          <w:ilvl w:val="0"/>
          <w:numId w:val="6"/>
        </w:numPr>
        <w:shd w:val="clear" w:color="auto" w:fill="auto"/>
        <w:tabs>
          <w:tab w:val="left" w:pos="898"/>
        </w:tabs>
        <w:ind w:firstLine="580"/>
        <w:jc w:val="both"/>
        <w:rPr>
          <w:b/>
          <w:bCs/>
        </w:rPr>
      </w:pPr>
      <w:r w:rsidRPr="00D22820">
        <w:rPr>
          <w:b/>
          <w:bCs/>
        </w:rPr>
        <w:t>сокрытие кандидатом сведений о судимости, которые должны быть представлены в соответствии с Положением;</w:t>
      </w:r>
    </w:p>
    <w:p w14:paraId="19E4325C" w14:textId="77777777" w:rsidR="009D4AF5" w:rsidRPr="00D22820" w:rsidRDefault="009D4AF5" w:rsidP="009D4AF5">
      <w:pPr>
        <w:pStyle w:val="1"/>
        <w:numPr>
          <w:ilvl w:val="0"/>
          <w:numId w:val="6"/>
        </w:numPr>
        <w:shd w:val="clear" w:color="auto" w:fill="auto"/>
        <w:tabs>
          <w:tab w:val="left" w:pos="903"/>
        </w:tabs>
        <w:ind w:firstLine="580"/>
        <w:jc w:val="both"/>
        <w:rPr>
          <w:b/>
          <w:bCs/>
        </w:rPr>
      </w:pPr>
      <w:r w:rsidRPr="00D22820">
        <w:rPr>
          <w:b/>
          <w:bCs/>
        </w:rPr>
        <w:t>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14:paraId="626CC637" w14:textId="77777777" w:rsidR="009D4AF5" w:rsidRPr="00D22820" w:rsidRDefault="009D4AF5" w:rsidP="009D4AF5">
      <w:pPr>
        <w:pStyle w:val="1"/>
        <w:numPr>
          <w:ilvl w:val="0"/>
          <w:numId w:val="6"/>
        </w:numPr>
        <w:shd w:val="clear" w:color="auto" w:fill="auto"/>
        <w:tabs>
          <w:tab w:val="left" w:pos="1070"/>
        </w:tabs>
        <w:ind w:firstLine="580"/>
        <w:jc w:val="both"/>
        <w:rPr>
          <w:b/>
          <w:bCs/>
        </w:rPr>
      </w:pPr>
      <w:r w:rsidRPr="00D22820">
        <w:rPr>
          <w:b/>
          <w:bCs/>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D22820">
        <w:rPr>
          <w:b/>
          <w:bCs/>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14:paraId="01FD212C" w14:textId="77777777" w:rsidR="009D4AF5" w:rsidRPr="00D22820" w:rsidRDefault="009D4AF5" w:rsidP="009D4AF5">
      <w:pPr>
        <w:pStyle w:val="1"/>
        <w:numPr>
          <w:ilvl w:val="0"/>
          <w:numId w:val="6"/>
        </w:numPr>
        <w:shd w:val="clear" w:color="auto" w:fill="auto"/>
        <w:tabs>
          <w:tab w:val="left" w:pos="1070"/>
        </w:tabs>
        <w:ind w:firstLine="580"/>
        <w:jc w:val="both"/>
        <w:rPr>
          <w:b/>
          <w:bCs/>
        </w:rPr>
      </w:pPr>
      <w:r w:rsidRPr="00D22820">
        <w:rPr>
          <w:b/>
          <w:bCs/>
        </w:rPr>
        <w:t>наличие гражданства иностранного государства (иностранных государств), за исключением случаев, когда кандидат на должность Главы внутригородского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14:paraId="66EE4BC1" w14:textId="77777777" w:rsidR="009D4AF5" w:rsidRPr="00D22820" w:rsidRDefault="009D4AF5" w:rsidP="009D4AF5">
      <w:pPr>
        <w:pStyle w:val="1"/>
        <w:numPr>
          <w:ilvl w:val="0"/>
          <w:numId w:val="6"/>
        </w:numPr>
        <w:shd w:val="clear" w:color="auto" w:fill="auto"/>
        <w:tabs>
          <w:tab w:val="left" w:pos="1051"/>
        </w:tabs>
        <w:ind w:firstLine="580"/>
        <w:jc w:val="both"/>
        <w:rPr>
          <w:b/>
          <w:bCs/>
        </w:rPr>
      </w:pPr>
      <w:r w:rsidRPr="00D22820">
        <w:rPr>
          <w:b/>
          <w:bCs/>
        </w:rPr>
        <w:t>представление подложных документов или заведомо ложных сведений;</w:t>
      </w:r>
    </w:p>
    <w:p w14:paraId="5EDD22D9" w14:textId="77777777" w:rsidR="009D4AF5" w:rsidRPr="00D22820" w:rsidRDefault="009D4AF5" w:rsidP="009D4AF5">
      <w:pPr>
        <w:pStyle w:val="1"/>
        <w:numPr>
          <w:ilvl w:val="0"/>
          <w:numId w:val="6"/>
        </w:numPr>
        <w:shd w:val="clear" w:color="auto" w:fill="auto"/>
        <w:tabs>
          <w:tab w:val="left" w:pos="1053"/>
        </w:tabs>
        <w:ind w:firstLine="580"/>
        <w:jc w:val="both"/>
        <w:rPr>
          <w:b/>
          <w:bCs/>
        </w:rPr>
      </w:pPr>
      <w:r w:rsidRPr="00D22820">
        <w:rPr>
          <w:b/>
          <w:bCs/>
        </w:rPr>
        <w:t>непредставление или представления заведомо недостоверных или неполных сведений, предусмотренных</w:t>
      </w:r>
      <w:hyperlink w:anchor="bookmark11" w:tooltip="Current Document">
        <w:r w:rsidRPr="00D22820">
          <w:rPr>
            <w:b/>
            <w:bCs/>
          </w:rPr>
          <w:t xml:space="preserve"> подпунктами 3</w:t>
        </w:r>
      </w:hyperlink>
      <w:hyperlink w:anchor="bookmark13" w:tooltip="Current Document">
        <w:r w:rsidRPr="00D22820">
          <w:rPr>
            <w:b/>
            <w:bCs/>
          </w:rPr>
          <w:t xml:space="preserve">-5 пункта 27 </w:t>
        </w:r>
      </w:hyperlink>
      <w:r w:rsidRPr="00D22820">
        <w:rPr>
          <w:b/>
          <w:bCs/>
        </w:rPr>
        <w:t>Положения.</w:t>
      </w:r>
    </w:p>
    <w:p w14:paraId="648ED9B6" w14:textId="77777777" w:rsidR="009D4AF5" w:rsidRPr="00D22820" w:rsidRDefault="009D4AF5" w:rsidP="009D4AF5">
      <w:pPr>
        <w:pStyle w:val="1"/>
        <w:numPr>
          <w:ilvl w:val="0"/>
          <w:numId w:val="7"/>
        </w:numPr>
        <w:shd w:val="clear" w:color="auto" w:fill="auto"/>
        <w:tabs>
          <w:tab w:val="left" w:pos="912"/>
        </w:tabs>
        <w:ind w:firstLine="580"/>
        <w:jc w:val="both"/>
        <w:rPr>
          <w:b/>
          <w:bCs/>
        </w:rPr>
      </w:pPr>
      <w:r w:rsidRPr="00D22820">
        <w:rPr>
          <w:b/>
          <w:bCs/>
        </w:rPr>
        <w:t>К участию в конкурсе не допускаются также граждане:</w:t>
      </w:r>
    </w:p>
    <w:p w14:paraId="5743171F" w14:textId="77777777" w:rsidR="009D4AF5" w:rsidRPr="00D22820" w:rsidRDefault="009D4AF5" w:rsidP="009D4AF5">
      <w:pPr>
        <w:pStyle w:val="1"/>
        <w:numPr>
          <w:ilvl w:val="0"/>
          <w:numId w:val="8"/>
        </w:numPr>
        <w:shd w:val="clear" w:color="auto" w:fill="auto"/>
        <w:tabs>
          <w:tab w:val="left" w:pos="912"/>
        </w:tabs>
        <w:ind w:firstLine="580"/>
        <w:jc w:val="both"/>
        <w:rPr>
          <w:b/>
          <w:bCs/>
        </w:rPr>
      </w:pPr>
      <w:bookmarkStart w:id="6" w:name="bookmark16"/>
      <w:r w:rsidRPr="00D22820">
        <w:rPr>
          <w:b/>
          <w:bCs/>
        </w:rPr>
        <w:t>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bookmarkEnd w:id="6"/>
    </w:p>
    <w:p w14:paraId="43DAF1B4" w14:textId="77777777" w:rsidR="009D4AF5" w:rsidRPr="00D22820" w:rsidRDefault="009D4AF5" w:rsidP="009D4AF5">
      <w:pPr>
        <w:pStyle w:val="1"/>
        <w:numPr>
          <w:ilvl w:val="0"/>
          <w:numId w:val="8"/>
        </w:numPr>
        <w:shd w:val="clear" w:color="auto" w:fill="auto"/>
        <w:tabs>
          <w:tab w:val="left" w:pos="912"/>
        </w:tabs>
        <w:ind w:firstLine="580"/>
        <w:jc w:val="both"/>
        <w:rPr>
          <w:b/>
          <w:bCs/>
        </w:rPr>
      </w:pPr>
      <w:bookmarkStart w:id="7" w:name="bookmark17"/>
      <w:r w:rsidRPr="00D22820">
        <w:rPr>
          <w:b/>
          <w:bCs/>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bookmarkEnd w:id="7"/>
    </w:p>
    <w:p w14:paraId="41776061" w14:textId="77777777" w:rsidR="009D4AF5" w:rsidRPr="00D22820" w:rsidRDefault="009D4AF5" w:rsidP="009D4AF5">
      <w:pPr>
        <w:pStyle w:val="1"/>
        <w:numPr>
          <w:ilvl w:val="0"/>
          <w:numId w:val="8"/>
        </w:numPr>
        <w:shd w:val="clear" w:color="auto" w:fill="auto"/>
        <w:tabs>
          <w:tab w:val="left" w:pos="912"/>
        </w:tabs>
        <w:ind w:firstLine="580"/>
        <w:jc w:val="both"/>
        <w:rPr>
          <w:b/>
          <w:bCs/>
        </w:rPr>
      </w:pPr>
      <w:r w:rsidRPr="00D22820">
        <w:rPr>
          <w:b/>
          <w:bCs/>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1BB948D9" w14:textId="77777777" w:rsidR="009D4AF5" w:rsidRPr="00D22820" w:rsidRDefault="009D4AF5" w:rsidP="009D4AF5">
      <w:pPr>
        <w:pStyle w:val="1"/>
        <w:numPr>
          <w:ilvl w:val="0"/>
          <w:numId w:val="8"/>
        </w:numPr>
        <w:shd w:val="clear" w:color="auto" w:fill="auto"/>
        <w:tabs>
          <w:tab w:val="left" w:pos="912"/>
        </w:tabs>
        <w:ind w:firstLine="580"/>
        <w:jc w:val="both"/>
        <w:rPr>
          <w:b/>
          <w:bCs/>
        </w:rPr>
      </w:pPr>
      <w:r w:rsidRPr="00D22820">
        <w:rPr>
          <w:b/>
          <w:bCs/>
        </w:rPr>
        <w:t>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w:t>
      </w:r>
      <w:hyperlink w:anchor="bookmark16" w:tooltip="Current Document">
        <w:r w:rsidRPr="00D22820">
          <w:rPr>
            <w:b/>
            <w:bCs/>
          </w:rPr>
          <w:t xml:space="preserve"> подпунктов 2 </w:t>
        </w:r>
      </w:hyperlink>
      <w:r w:rsidRPr="00D22820">
        <w:rPr>
          <w:b/>
          <w:bCs/>
        </w:rPr>
        <w:t>и</w:t>
      </w:r>
      <w:hyperlink w:anchor="bookmark17" w:tooltip="Current Document">
        <w:r w:rsidRPr="00D22820">
          <w:rPr>
            <w:b/>
            <w:bCs/>
          </w:rPr>
          <w:t xml:space="preserve"> 3 </w:t>
        </w:r>
      </w:hyperlink>
      <w:r w:rsidRPr="00D22820">
        <w:rPr>
          <w:b/>
          <w:bCs/>
        </w:rPr>
        <w:t>настоящего пункта;</w:t>
      </w:r>
    </w:p>
    <w:p w14:paraId="2E2C7DFB" w14:textId="77777777" w:rsidR="009D4AF5" w:rsidRPr="00D22820" w:rsidRDefault="009D4AF5" w:rsidP="009D4AF5">
      <w:pPr>
        <w:pStyle w:val="1"/>
        <w:numPr>
          <w:ilvl w:val="0"/>
          <w:numId w:val="8"/>
        </w:numPr>
        <w:shd w:val="clear" w:color="auto" w:fill="auto"/>
        <w:tabs>
          <w:tab w:val="left" w:pos="912"/>
        </w:tabs>
        <w:ind w:firstLine="580"/>
        <w:jc w:val="both"/>
        <w:rPr>
          <w:b/>
          <w:bCs/>
        </w:rPr>
      </w:pPr>
      <w:r w:rsidRPr="00D22820">
        <w:rPr>
          <w:b/>
          <w:bCs/>
        </w:rPr>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14:paraId="7BE9D528" w14:textId="77777777" w:rsidR="009D4AF5" w:rsidRPr="00D22820" w:rsidRDefault="009D4AF5" w:rsidP="009D4AF5">
      <w:pPr>
        <w:pStyle w:val="1"/>
        <w:numPr>
          <w:ilvl w:val="0"/>
          <w:numId w:val="8"/>
        </w:numPr>
        <w:shd w:val="clear" w:color="auto" w:fill="auto"/>
        <w:tabs>
          <w:tab w:val="left" w:pos="912"/>
        </w:tabs>
        <w:ind w:firstLine="580"/>
        <w:jc w:val="both"/>
        <w:rPr>
          <w:b/>
          <w:bCs/>
        </w:rPr>
      </w:pPr>
      <w:r w:rsidRPr="00D22820">
        <w:rPr>
          <w:b/>
          <w:bCs/>
        </w:rPr>
        <w:t>признанные судом недееспособными или содержащиеся в местах лишения свободы по приговору суда.</w:t>
      </w:r>
    </w:p>
    <w:p w14:paraId="54A34A9A" w14:textId="77777777" w:rsidR="009D4AF5" w:rsidRPr="00D22820" w:rsidRDefault="009D4AF5" w:rsidP="009D4AF5">
      <w:pPr>
        <w:pStyle w:val="1"/>
        <w:numPr>
          <w:ilvl w:val="0"/>
          <w:numId w:val="7"/>
        </w:numPr>
        <w:shd w:val="clear" w:color="auto" w:fill="auto"/>
        <w:tabs>
          <w:tab w:val="left" w:pos="1421"/>
        </w:tabs>
        <w:ind w:firstLine="580"/>
        <w:jc w:val="both"/>
        <w:rPr>
          <w:b/>
          <w:bCs/>
          <w:sz w:val="20"/>
          <w:szCs w:val="20"/>
        </w:rPr>
      </w:pPr>
      <w:r w:rsidRPr="00D22820">
        <w:rPr>
          <w:b/>
          <w:bCs/>
        </w:rPr>
        <w:t>Гражданин Российской Федерации, отрешенный от должности Главы внутригородского района Главой Республики Дагестан, не допускается к участию в конкурсе, назначенном в связи с указанными обстоятельствами</w:t>
      </w:r>
      <w:r w:rsidRPr="00D22820">
        <w:rPr>
          <w:b/>
          <w:bCs/>
          <w:sz w:val="20"/>
          <w:szCs w:val="20"/>
        </w:rPr>
        <w:t>.</w:t>
      </w:r>
    </w:p>
    <w:p w14:paraId="1771E584" w14:textId="77777777" w:rsidR="009D4AF5" w:rsidRPr="00D22820" w:rsidRDefault="009D4AF5" w:rsidP="009D4AF5">
      <w:pPr>
        <w:pStyle w:val="1"/>
        <w:numPr>
          <w:ilvl w:val="0"/>
          <w:numId w:val="7"/>
        </w:numPr>
        <w:shd w:val="clear" w:color="auto" w:fill="auto"/>
        <w:tabs>
          <w:tab w:val="left" w:pos="1038"/>
        </w:tabs>
        <w:ind w:firstLine="580"/>
        <w:jc w:val="both"/>
        <w:rPr>
          <w:b/>
          <w:bCs/>
        </w:rPr>
      </w:pPr>
      <w:r w:rsidRPr="00D22820">
        <w:rPr>
          <w:b/>
          <w:bCs/>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w:t>
      </w:r>
      <w:hyperlink w:anchor="bookmark16" w:tooltip="Current Document">
        <w:r w:rsidRPr="00D22820">
          <w:rPr>
            <w:b/>
            <w:bCs/>
          </w:rPr>
          <w:t xml:space="preserve"> подпунктами</w:t>
        </w:r>
      </w:hyperlink>
      <w:r w:rsidRPr="00D22820">
        <w:rPr>
          <w:b/>
          <w:bCs/>
        </w:rPr>
        <w:t xml:space="preserve"> </w:t>
      </w:r>
      <w:hyperlink w:anchor="bookmark16" w:tooltip="Current Document">
        <w:r w:rsidRPr="00D22820">
          <w:rPr>
            <w:b/>
            <w:bCs/>
          </w:rPr>
          <w:t xml:space="preserve">2 </w:t>
        </w:r>
      </w:hyperlink>
      <w:r w:rsidRPr="00D22820">
        <w:rPr>
          <w:b/>
          <w:bCs/>
        </w:rPr>
        <w:t>и</w:t>
      </w:r>
      <w:hyperlink w:anchor="bookmark17" w:tooltip="Current Document">
        <w:r w:rsidRPr="00D22820">
          <w:rPr>
            <w:b/>
            <w:bCs/>
          </w:rPr>
          <w:t xml:space="preserve"> 3 пункта 39 </w:t>
        </w:r>
      </w:hyperlink>
      <w:r w:rsidRPr="00D22820">
        <w:rPr>
          <w:b/>
          <w:bCs/>
        </w:rPr>
        <w:t>Положения, прекращается со дня вступления в силу этого уголовного закона.</w:t>
      </w:r>
    </w:p>
    <w:p w14:paraId="077EBE31" w14:textId="77777777" w:rsidR="009D4AF5" w:rsidRPr="00D22820" w:rsidRDefault="009D4AF5" w:rsidP="009D4AF5">
      <w:pPr>
        <w:pStyle w:val="1"/>
        <w:numPr>
          <w:ilvl w:val="0"/>
          <w:numId w:val="7"/>
        </w:numPr>
        <w:shd w:val="clear" w:color="auto" w:fill="auto"/>
        <w:tabs>
          <w:tab w:val="left" w:pos="1038"/>
        </w:tabs>
        <w:ind w:firstLine="580"/>
        <w:jc w:val="both"/>
        <w:rPr>
          <w:b/>
          <w:bCs/>
        </w:rPr>
      </w:pPr>
      <w:r w:rsidRPr="00D22820">
        <w:rPr>
          <w:b/>
          <w:bCs/>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bookmark16" w:tooltip="Current Document">
        <w:r w:rsidRPr="00D22820">
          <w:rPr>
            <w:b/>
            <w:bCs/>
          </w:rPr>
          <w:t xml:space="preserve">подпунктами 2 </w:t>
        </w:r>
      </w:hyperlink>
      <w:r w:rsidRPr="00D22820">
        <w:rPr>
          <w:b/>
          <w:bCs/>
        </w:rPr>
        <w:t>и</w:t>
      </w:r>
      <w:hyperlink w:anchor="bookmark17" w:tooltip="Current Document">
        <w:r w:rsidRPr="00D22820">
          <w:rPr>
            <w:b/>
            <w:bCs/>
          </w:rPr>
          <w:t xml:space="preserve"> 3 пункта 38 </w:t>
        </w:r>
      </w:hyperlink>
      <w:r w:rsidRPr="00D22820">
        <w:rPr>
          <w:b/>
          <w:bCs/>
        </w:rPr>
        <w:t>Положения, действуют до истечения десяти лет со дня снятия или погашения судимости.</w:t>
      </w:r>
    </w:p>
    <w:p w14:paraId="24530AFC" w14:textId="77777777" w:rsidR="009D4AF5" w:rsidRPr="00D22820" w:rsidRDefault="009D4AF5" w:rsidP="009D4AF5">
      <w:pPr>
        <w:pStyle w:val="1"/>
        <w:numPr>
          <w:ilvl w:val="0"/>
          <w:numId w:val="7"/>
        </w:numPr>
        <w:shd w:val="clear" w:color="auto" w:fill="auto"/>
        <w:tabs>
          <w:tab w:val="left" w:pos="1049"/>
        </w:tabs>
        <w:ind w:firstLine="580"/>
        <w:jc w:val="both"/>
        <w:rPr>
          <w:b/>
          <w:bCs/>
        </w:rPr>
      </w:pPr>
      <w:r w:rsidRPr="00D22820">
        <w:rPr>
          <w:b/>
          <w:bCs/>
        </w:rPr>
        <w:t>Список граждан, допущенных к участию в конкурсе, утверждается решением конкурсной комиссии на заседании конкурсной комиссии.</w:t>
      </w:r>
    </w:p>
    <w:p w14:paraId="20D92D55" w14:textId="77777777" w:rsidR="009D4AF5" w:rsidRPr="00D22820" w:rsidRDefault="009D4AF5" w:rsidP="009D4AF5">
      <w:pPr>
        <w:pStyle w:val="1"/>
        <w:numPr>
          <w:ilvl w:val="0"/>
          <w:numId w:val="7"/>
        </w:numPr>
        <w:shd w:val="clear" w:color="auto" w:fill="auto"/>
        <w:tabs>
          <w:tab w:val="left" w:pos="1049"/>
        </w:tabs>
        <w:ind w:firstLine="580"/>
        <w:jc w:val="both"/>
        <w:rPr>
          <w:b/>
          <w:bCs/>
        </w:rPr>
      </w:pPr>
      <w:r w:rsidRPr="00D22820">
        <w:rPr>
          <w:b/>
          <w:bCs/>
        </w:rPr>
        <w:t>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14:paraId="46ACC9CE" w14:textId="77777777" w:rsidR="009D4AF5" w:rsidRPr="00D22820" w:rsidRDefault="009D4AF5" w:rsidP="009D4AF5">
      <w:pPr>
        <w:pStyle w:val="1"/>
        <w:numPr>
          <w:ilvl w:val="0"/>
          <w:numId w:val="7"/>
        </w:numPr>
        <w:shd w:val="clear" w:color="auto" w:fill="auto"/>
        <w:tabs>
          <w:tab w:val="left" w:pos="1049"/>
        </w:tabs>
        <w:ind w:firstLine="580"/>
        <w:jc w:val="both"/>
        <w:rPr>
          <w:b/>
          <w:bCs/>
        </w:rPr>
      </w:pPr>
      <w:r w:rsidRPr="00D22820">
        <w:rPr>
          <w:b/>
          <w:bCs/>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14:paraId="6DC6B8F4" w14:textId="77777777" w:rsidR="009D4AF5" w:rsidRPr="00D22820" w:rsidRDefault="009D4AF5" w:rsidP="009D4AF5">
      <w:pPr>
        <w:pStyle w:val="1"/>
        <w:numPr>
          <w:ilvl w:val="0"/>
          <w:numId w:val="7"/>
        </w:numPr>
        <w:shd w:val="clear" w:color="auto" w:fill="auto"/>
        <w:tabs>
          <w:tab w:val="left" w:pos="1040"/>
        </w:tabs>
        <w:ind w:firstLine="580"/>
        <w:jc w:val="both"/>
        <w:rPr>
          <w:b/>
          <w:bCs/>
        </w:rPr>
      </w:pPr>
      <w:r w:rsidRPr="00D22820">
        <w:rPr>
          <w:b/>
          <w:bCs/>
        </w:rPr>
        <w:lastRenderedPageBreak/>
        <w:t>Конкурс проводится, если на участие в конкурсе поданы документы не менее двух кандидатов. В противном случае конкурс признается несостоявшимся.</w:t>
      </w:r>
    </w:p>
    <w:p w14:paraId="7BB24FAA" w14:textId="77777777" w:rsidR="009D4AF5" w:rsidRPr="00D22820" w:rsidRDefault="009D4AF5" w:rsidP="009D4AF5">
      <w:pPr>
        <w:pStyle w:val="1"/>
        <w:numPr>
          <w:ilvl w:val="0"/>
          <w:numId w:val="7"/>
        </w:numPr>
        <w:shd w:val="clear" w:color="auto" w:fill="auto"/>
        <w:tabs>
          <w:tab w:val="left" w:pos="1045"/>
        </w:tabs>
        <w:ind w:firstLine="580"/>
        <w:jc w:val="both"/>
        <w:rPr>
          <w:b/>
          <w:bCs/>
        </w:rPr>
      </w:pPr>
      <w:r w:rsidRPr="00D22820">
        <w:rPr>
          <w:b/>
          <w:bCs/>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14:paraId="02A723AC" w14:textId="77777777" w:rsidR="009D4AF5" w:rsidRPr="00D22820" w:rsidRDefault="009D4AF5" w:rsidP="009D4AF5">
      <w:pPr>
        <w:pStyle w:val="1"/>
        <w:numPr>
          <w:ilvl w:val="0"/>
          <w:numId w:val="7"/>
        </w:numPr>
        <w:shd w:val="clear" w:color="auto" w:fill="auto"/>
        <w:tabs>
          <w:tab w:val="left" w:pos="1029"/>
        </w:tabs>
        <w:ind w:firstLine="580"/>
        <w:jc w:val="both"/>
        <w:rPr>
          <w:b/>
          <w:bCs/>
        </w:rPr>
      </w:pPr>
      <w:r w:rsidRPr="00D22820">
        <w:rPr>
          <w:b/>
          <w:bCs/>
        </w:rPr>
        <w:t>Конкурс проводится в два этапа.</w:t>
      </w:r>
    </w:p>
    <w:p w14:paraId="61103B26" w14:textId="77777777" w:rsidR="009D4AF5" w:rsidRPr="00D22820" w:rsidRDefault="009D4AF5" w:rsidP="009D4AF5">
      <w:pPr>
        <w:pStyle w:val="1"/>
        <w:numPr>
          <w:ilvl w:val="0"/>
          <w:numId w:val="7"/>
        </w:numPr>
        <w:shd w:val="clear" w:color="auto" w:fill="auto"/>
        <w:tabs>
          <w:tab w:val="left" w:pos="1045"/>
        </w:tabs>
        <w:ind w:firstLine="580"/>
        <w:jc w:val="both"/>
        <w:rPr>
          <w:b/>
          <w:bCs/>
        </w:rPr>
      </w:pPr>
      <w:r w:rsidRPr="00D22820">
        <w:rPr>
          <w:b/>
          <w:bCs/>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14:paraId="46BA0D74" w14:textId="77777777" w:rsidR="009D4AF5" w:rsidRPr="00D22820" w:rsidRDefault="009D4AF5" w:rsidP="009D4AF5">
      <w:pPr>
        <w:pStyle w:val="1"/>
        <w:ind w:firstLine="580"/>
        <w:jc w:val="both"/>
        <w:rPr>
          <w:b/>
          <w:bCs/>
        </w:rPr>
      </w:pPr>
      <w:r w:rsidRPr="00D22820">
        <w:rPr>
          <w:b/>
          <w:bCs/>
        </w:rPr>
        <w:t>По итогам первого этапа конкурса конкурсная комиссия принимает одно из следующих решений:</w:t>
      </w:r>
    </w:p>
    <w:p w14:paraId="6AA2F427" w14:textId="77777777" w:rsidR="009D4AF5" w:rsidRPr="00D22820" w:rsidRDefault="009D4AF5" w:rsidP="009D4AF5">
      <w:pPr>
        <w:pStyle w:val="1"/>
        <w:numPr>
          <w:ilvl w:val="0"/>
          <w:numId w:val="9"/>
        </w:numPr>
        <w:shd w:val="clear" w:color="auto" w:fill="auto"/>
        <w:tabs>
          <w:tab w:val="left" w:pos="990"/>
        </w:tabs>
        <w:ind w:firstLine="580"/>
        <w:jc w:val="both"/>
        <w:rPr>
          <w:b/>
          <w:bCs/>
        </w:rPr>
      </w:pPr>
      <w:r w:rsidRPr="00D22820">
        <w:rPr>
          <w:b/>
          <w:bCs/>
        </w:rPr>
        <w:t>о признании первого этапа конкурса состоявшимся с утверждением кандидатов, допущенных к участию во втором этапе конкурса;</w:t>
      </w:r>
    </w:p>
    <w:p w14:paraId="087D7448" w14:textId="77777777" w:rsidR="009D4AF5" w:rsidRPr="00D22820" w:rsidRDefault="009D4AF5" w:rsidP="009D4AF5">
      <w:pPr>
        <w:pStyle w:val="1"/>
        <w:numPr>
          <w:ilvl w:val="0"/>
          <w:numId w:val="9"/>
        </w:numPr>
        <w:shd w:val="clear" w:color="auto" w:fill="auto"/>
        <w:tabs>
          <w:tab w:val="left" w:pos="1542"/>
        </w:tabs>
        <w:ind w:firstLine="580"/>
        <w:jc w:val="both"/>
        <w:rPr>
          <w:b/>
          <w:bCs/>
        </w:rPr>
      </w:pPr>
      <w:r w:rsidRPr="00D22820">
        <w:rPr>
          <w:b/>
          <w:bCs/>
        </w:rPr>
        <w:t>о признании конкурса несостоявшимся в следующих случаях:</w:t>
      </w:r>
    </w:p>
    <w:p w14:paraId="4FE2A826" w14:textId="77777777" w:rsidR="009D4AF5" w:rsidRPr="00D22820" w:rsidRDefault="009D4AF5" w:rsidP="009D4AF5">
      <w:pPr>
        <w:pStyle w:val="1"/>
        <w:ind w:firstLine="580"/>
        <w:jc w:val="both"/>
        <w:rPr>
          <w:b/>
          <w:bCs/>
        </w:rPr>
      </w:pPr>
      <w:r w:rsidRPr="00D22820">
        <w:rPr>
          <w:b/>
          <w:bCs/>
        </w:rPr>
        <w:t>наличия только одного кандидата;</w:t>
      </w:r>
    </w:p>
    <w:p w14:paraId="4559AA46" w14:textId="77777777" w:rsidR="009D4AF5" w:rsidRPr="00D22820" w:rsidRDefault="009D4AF5" w:rsidP="009D4AF5">
      <w:pPr>
        <w:pStyle w:val="1"/>
        <w:ind w:firstLine="580"/>
        <w:jc w:val="both"/>
        <w:rPr>
          <w:b/>
          <w:bCs/>
        </w:rPr>
      </w:pPr>
      <w:r w:rsidRPr="00D22820">
        <w:rPr>
          <w:b/>
          <w:bCs/>
        </w:rPr>
        <w:t>признания всех кандидатов несоответствующими установленным требованиям;</w:t>
      </w:r>
    </w:p>
    <w:p w14:paraId="1BE60B8F" w14:textId="77777777" w:rsidR="009D4AF5" w:rsidRPr="00D22820" w:rsidRDefault="009D4AF5" w:rsidP="009D4AF5">
      <w:pPr>
        <w:pStyle w:val="1"/>
        <w:ind w:firstLine="580"/>
        <w:jc w:val="both"/>
        <w:rPr>
          <w:b/>
          <w:bCs/>
        </w:rPr>
      </w:pPr>
      <w:r w:rsidRPr="00D22820">
        <w:rPr>
          <w:b/>
          <w:bCs/>
        </w:rPr>
        <w:t>подачи всеми кандидатами заявлений об отказе от участия в конкурсе.</w:t>
      </w:r>
    </w:p>
    <w:p w14:paraId="63563567" w14:textId="77777777" w:rsidR="009D4AF5" w:rsidRPr="00D22820" w:rsidRDefault="009D4AF5" w:rsidP="009D4AF5">
      <w:pPr>
        <w:pStyle w:val="1"/>
        <w:ind w:firstLine="580"/>
        <w:jc w:val="both"/>
        <w:rPr>
          <w:b/>
          <w:bCs/>
        </w:rPr>
      </w:pPr>
      <w:r w:rsidRPr="00D22820">
        <w:rPr>
          <w:b/>
          <w:bCs/>
        </w:rPr>
        <w:t xml:space="preserve">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w:t>
      </w:r>
    </w:p>
    <w:p w14:paraId="7D4BA30E" w14:textId="77777777" w:rsidR="009D4AF5" w:rsidRPr="00D22820" w:rsidRDefault="009D4AF5" w:rsidP="009D4AF5">
      <w:pPr>
        <w:pStyle w:val="1"/>
        <w:ind w:firstLine="580"/>
        <w:jc w:val="both"/>
        <w:rPr>
          <w:b/>
          <w:bCs/>
        </w:rPr>
      </w:pPr>
      <w:r w:rsidRPr="00D22820">
        <w:rPr>
          <w:b/>
          <w:bCs/>
        </w:rPr>
        <w:t>Второй этап проводится не позднее 15 дней со дня окончания приема документов.</w:t>
      </w:r>
    </w:p>
    <w:p w14:paraId="59BB4CD7" w14:textId="77777777" w:rsidR="009D4AF5" w:rsidRPr="00D22820" w:rsidRDefault="009D4AF5" w:rsidP="009D4AF5">
      <w:pPr>
        <w:pStyle w:val="1"/>
        <w:numPr>
          <w:ilvl w:val="0"/>
          <w:numId w:val="10"/>
        </w:numPr>
        <w:shd w:val="clear" w:color="auto" w:fill="auto"/>
        <w:tabs>
          <w:tab w:val="left" w:pos="1040"/>
        </w:tabs>
        <w:ind w:firstLine="580"/>
        <w:jc w:val="both"/>
        <w:rPr>
          <w:b/>
          <w:bCs/>
        </w:rPr>
      </w:pPr>
      <w:r w:rsidRPr="00D22820">
        <w:rPr>
          <w:b/>
          <w:bCs/>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14:paraId="017FBE95" w14:textId="77777777" w:rsidR="009D4AF5" w:rsidRPr="00D22820" w:rsidRDefault="009D4AF5" w:rsidP="009D4AF5">
      <w:pPr>
        <w:pStyle w:val="1"/>
        <w:ind w:firstLine="580"/>
        <w:jc w:val="both"/>
        <w:rPr>
          <w:b/>
          <w:bCs/>
        </w:rPr>
      </w:pPr>
      <w:r w:rsidRPr="00D22820">
        <w:rPr>
          <w:b/>
          <w:bCs/>
        </w:rPr>
        <w:t xml:space="preserve">При проведении конкурса используются не запрещенные законом методы оценки профессиональных и личностных качеств кандидатов, согласно решению конкурсной комиссии: </w:t>
      </w:r>
    </w:p>
    <w:p w14:paraId="1CBF11E1" w14:textId="77777777" w:rsidR="009D4AF5" w:rsidRPr="00D22820" w:rsidRDefault="009D4AF5" w:rsidP="009D4AF5">
      <w:pPr>
        <w:pStyle w:val="a4"/>
        <w:ind w:firstLine="708"/>
        <w:jc w:val="both"/>
        <w:rPr>
          <w:rFonts w:ascii="Times New Roman" w:hAnsi="Times New Roman"/>
          <w:b/>
          <w:bCs/>
          <w:sz w:val="24"/>
          <w:szCs w:val="24"/>
        </w:rPr>
      </w:pPr>
      <w:r w:rsidRPr="00D22820">
        <w:rPr>
          <w:rFonts w:ascii="Times New Roman" w:hAnsi="Times New Roman"/>
          <w:b/>
          <w:bCs/>
          <w:sz w:val="24"/>
          <w:szCs w:val="24"/>
        </w:rPr>
        <w:t>1) индивидуальное собеседование;</w:t>
      </w:r>
    </w:p>
    <w:p w14:paraId="691D9D9C" w14:textId="77777777" w:rsidR="009D4AF5" w:rsidRPr="00D22820" w:rsidRDefault="009D4AF5" w:rsidP="009D4AF5">
      <w:pPr>
        <w:pStyle w:val="a4"/>
        <w:ind w:firstLine="708"/>
        <w:jc w:val="both"/>
        <w:rPr>
          <w:rFonts w:ascii="Times New Roman" w:hAnsi="Times New Roman"/>
          <w:b/>
          <w:bCs/>
          <w:sz w:val="24"/>
          <w:szCs w:val="24"/>
        </w:rPr>
      </w:pPr>
      <w:r w:rsidRPr="00D22820">
        <w:rPr>
          <w:rFonts w:ascii="Times New Roman" w:hAnsi="Times New Roman"/>
          <w:b/>
          <w:bCs/>
          <w:sz w:val="24"/>
          <w:szCs w:val="24"/>
        </w:rPr>
        <w:t>2) анкетирование;</w:t>
      </w:r>
    </w:p>
    <w:p w14:paraId="303449D8" w14:textId="77777777" w:rsidR="009D4AF5" w:rsidRPr="00D22820" w:rsidRDefault="009D4AF5" w:rsidP="009D4AF5">
      <w:pPr>
        <w:pStyle w:val="a4"/>
        <w:ind w:firstLine="708"/>
        <w:jc w:val="both"/>
        <w:rPr>
          <w:rFonts w:ascii="Times New Roman" w:hAnsi="Times New Roman"/>
          <w:b/>
          <w:bCs/>
          <w:sz w:val="24"/>
          <w:szCs w:val="24"/>
        </w:rPr>
      </w:pPr>
      <w:r w:rsidRPr="00D22820">
        <w:rPr>
          <w:rFonts w:ascii="Times New Roman" w:hAnsi="Times New Roman"/>
          <w:b/>
          <w:bCs/>
          <w:sz w:val="24"/>
          <w:szCs w:val="24"/>
        </w:rPr>
        <w:t>3) проведение групповых дискуссий;</w:t>
      </w:r>
    </w:p>
    <w:p w14:paraId="6101AF4B" w14:textId="77777777" w:rsidR="009D4AF5" w:rsidRPr="00D22820" w:rsidRDefault="009D4AF5" w:rsidP="009D4AF5">
      <w:pPr>
        <w:pStyle w:val="a4"/>
        <w:ind w:firstLine="708"/>
        <w:jc w:val="both"/>
        <w:rPr>
          <w:rFonts w:ascii="Times New Roman" w:hAnsi="Times New Roman"/>
          <w:b/>
          <w:bCs/>
          <w:sz w:val="24"/>
          <w:szCs w:val="24"/>
        </w:rPr>
      </w:pPr>
      <w:r w:rsidRPr="00D22820">
        <w:rPr>
          <w:rFonts w:ascii="Times New Roman" w:hAnsi="Times New Roman"/>
          <w:b/>
          <w:bCs/>
          <w:sz w:val="24"/>
          <w:szCs w:val="24"/>
        </w:rPr>
        <w:t>4) тестирование;</w:t>
      </w:r>
    </w:p>
    <w:p w14:paraId="18AEC98F" w14:textId="77777777" w:rsidR="009D4AF5" w:rsidRPr="00D22820" w:rsidRDefault="009D4AF5" w:rsidP="009D4AF5">
      <w:pPr>
        <w:pStyle w:val="a4"/>
        <w:ind w:firstLine="708"/>
        <w:jc w:val="both"/>
        <w:rPr>
          <w:rFonts w:ascii="Times New Roman" w:hAnsi="Times New Roman"/>
          <w:b/>
          <w:bCs/>
          <w:sz w:val="24"/>
          <w:szCs w:val="24"/>
        </w:rPr>
      </w:pPr>
      <w:r w:rsidRPr="00D22820">
        <w:rPr>
          <w:rFonts w:ascii="Times New Roman" w:hAnsi="Times New Roman"/>
          <w:b/>
          <w:bCs/>
          <w:sz w:val="24"/>
          <w:szCs w:val="24"/>
        </w:rPr>
        <w:t>5) устное или письменное изложение своих предложений, программы развития муниципального района «Хунзахский район» в рамках полномочий главы муниципального района «Хунзахский район»;</w:t>
      </w:r>
    </w:p>
    <w:p w14:paraId="0477295A" w14:textId="77777777" w:rsidR="009D4AF5" w:rsidRPr="00D22820" w:rsidRDefault="009D4AF5" w:rsidP="009D4AF5">
      <w:pPr>
        <w:pStyle w:val="a4"/>
        <w:ind w:firstLine="708"/>
        <w:jc w:val="both"/>
        <w:rPr>
          <w:rFonts w:ascii="Times New Roman" w:hAnsi="Times New Roman"/>
          <w:b/>
          <w:bCs/>
          <w:sz w:val="24"/>
          <w:szCs w:val="24"/>
        </w:rPr>
      </w:pPr>
      <w:r w:rsidRPr="00D22820">
        <w:rPr>
          <w:rFonts w:ascii="Times New Roman" w:hAnsi="Times New Roman"/>
          <w:b/>
          <w:bCs/>
          <w:sz w:val="24"/>
          <w:szCs w:val="24"/>
        </w:rPr>
        <w:t>6) иные методы оценки профессиональных и личностных качеств кандидата.</w:t>
      </w:r>
    </w:p>
    <w:p w14:paraId="6A7A1039" w14:textId="77777777" w:rsidR="009D4AF5" w:rsidRPr="00D22820" w:rsidRDefault="009D4AF5" w:rsidP="009D4AF5">
      <w:pPr>
        <w:pStyle w:val="1"/>
        <w:numPr>
          <w:ilvl w:val="0"/>
          <w:numId w:val="10"/>
        </w:numPr>
        <w:shd w:val="clear" w:color="auto" w:fill="auto"/>
        <w:tabs>
          <w:tab w:val="left" w:pos="1134"/>
        </w:tabs>
        <w:ind w:firstLine="580"/>
        <w:jc w:val="both"/>
        <w:rPr>
          <w:b/>
          <w:bCs/>
        </w:rPr>
      </w:pPr>
      <w:r w:rsidRPr="00D22820">
        <w:rPr>
          <w:b/>
          <w:bCs/>
        </w:rPr>
        <w:t>При оценке кандидатов конкурсная комиссия исходит из:</w:t>
      </w:r>
    </w:p>
    <w:p w14:paraId="67CD5331" w14:textId="77777777" w:rsidR="009D4AF5" w:rsidRPr="00D22820" w:rsidRDefault="009D4AF5" w:rsidP="009D4AF5">
      <w:pPr>
        <w:pStyle w:val="1"/>
        <w:ind w:firstLine="580"/>
        <w:jc w:val="both"/>
        <w:rPr>
          <w:b/>
          <w:bCs/>
        </w:rPr>
      </w:pPr>
      <w:r w:rsidRPr="00D22820">
        <w:rPr>
          <w:b/>
          <w:bCs/>
        </w:rPr>
        <w:t>наличия у кандидатов программ развития муниципального района;</w:t>
      </w:r>
    </w:p>
    <w:p w14:paraId="4AFD5BA3" w14:textId="77777777" w:rsidR="009D4AF5" w:rsidRPr="00D22820" w:rsidRDefault="009D4AF5" w:rsidP="009D4AF5">
      <w:pPr>
        <w:pStyle w:val="1"/>
        <w:ind w:firstLine="580"/>
        <w:jc w:val="both"/>
        <w:rPr>
          <w:b/>
          <w:bCs/>
        </w:rPr>
      </w:pPr>
      <w:r w:rsidRPr="00D22820">
        <w:rPr>
          <w:b/>
          <w:bCs/>
        </w:rPr>
        <w:t>наличия у кандидатов соответствующего уровня образования, профессиональных навыков и опыта работы, необходимых для исполнения полномочий Главы муниципального района;</w:t>
      </w:r>
    </w:p>
    <w:p w14:paraId="74B15813" w14:textId="77777777" w:rsidR="009D4AF5" w:rsidRPr="00D22820" w:rsidRDefault="009D4AF5" w:rsidP="009D4AF5">
      <w:pPr>
        <w:pStyle w:val="1"/>
        <w:ind w:firstLine="580"/>
        <w:jc w:val="both"/>
        <w:rPr>
          <w:b/>
          <w:bCs/>
        </w:rPr>
      </w:pPr>
      <w:r w:rsidRPr="00D22820">
        <w:rPr>
          <w:b/>
          <w:bCs/>
        </w:rPr>
        <w:t>профессиональных и личностных качеств каждого из кандидатов.</w:t>
      </w:r>
    </w:p>
    <w:p w14:paraId="528CC544" w14:textId="77777777" w:rsidR="009D4AF5" w:rsidRPr="00D22820" w:rsidRDefault="009D4AF5" w:rsidP="009D4AF5">
      <w:pPr>
        <w:pStyle w:val="1"/>
        <w:numPr>
          <w:ilvl w:val="0"/>
          <w:numId w:val="10"/>
        </w:numPr>
        <w:shd w:val="clear" w:color="auto" w:fill="auto"/>
        <w:tabs>
          <w:tab w:val="left" w:pos="1088"/>
        </w:tabs>
        <w:ind w:firstLine="580"/>
        <w:jc w:val="both"/>
        <w:rPr>
          <w:b/>
          <w:bCs/>
        </w:rPr>
      </w:pPr>
      <w:bookmarkStart w:id="8" w:name="bookmark18"/>
      <w:r w:rsidRPr="00D22820">
        <w:rPr>
          <w:b/>
          <w:bCs/>
        </w:rPr>
        <w:t>Неявка кандидата в установленное время для участия во втором этапе конкурса считается отказом от участия в конкурсе.</w:t>
      </w:r>
      <w:bookmarkEnd w:id="8"/>
    </w:p>
    <w:p w14:paraId="7D789EFC" w14:textId="77777777" w:rsidR="009D4AF5" w:rsidRPr="00D22820" w:rsidRDefault="009D4AF5" w:rsidP="009D4AF5">
      <w:pPr>
        <w:pStyle w:val="1"/>
        <w:tabs>
          <w:tab w:val="left" w:pos="1134"/>
        </w:tabs>
        <w:ind w:firstLine="709"/>
        <w:jc w:val="both"/>
        <w:rPr>
          <w:b/>
          <w:bCs/>
        </w:rPr>
      </w:pPr>
    </w:p>
    <w:p w14:paraId="17782F39" w14:textId="77777777" w:rsidR="009D4AF5" w:rsidRPr="00D22820" w:rsidRDefault="009D4AF5" w:rsidP="009D4AF5">
      <w:pPr>
        <w:pStyle w:val="20"/>
        <w:keepNext/>
        <w:keepLines/>
        <w:tabs>
          <w:tab w:val="left" w:pos="1134"/>
        </w:tabs>
        <w:spacing w:after="0"/>
        <w:ind w:left="0" w:firstLine="709"/>
        <w:jc w:val="both"/>
        <w:rPr>
          <w:sz w:val="24"/>
          <w:szCs w:val="24"/>
        </w:rPr>
      </w:pPr>
      <w:bookmarkStart w:id="9" w:name="bookmark19"/>
      <w:r w:rsidRPr="00D22820">
        <w:rPr>
          <w:sz w:val="24"/>
          <w:szCs w:val="24"/>
        </w:rPr>
        <w:t>5. Сведения об источнике дополнительной информации о конкурсе (адрес, телефон, контактное лицо)</w:t>
      </w:r>
      <w:bookmarkEnd w:id="9"/>
    </w:p>
    <w:p w14:paraId="78B852FA" w14:textId="77777777" w:rsidR="009D4AF5" w:rsidRPr="00036D09" w:rsidRDefault="009D4AF5" w:rsidP="009D4AF5">
      <w:pPr>
        <w:pStyle w:val="1"/>
        <w:ind w:firstLine="580"/>
        <w:jc w:val="both"/>
        <w:rPr>
          <w:b/>
          <w:bCs/>
        </w:rPr>
      </w:pPr>
      <w:r w:rsidRPr="00D22820">
        <w:rPr>
          <w:b/>
          <w:bCs/>
        </w:rPr>
        <w:t>Дополнительная информация может быть представлена по адресу: Республика Дагестан, Хунзахский район, с. Хунзах, ул. М. Алиханова, дом 61 (дом 39 – в соответствии со стары адресом), 3 этаж, кабинет № 8, контактный телефон:</w:t>
      </w:r>
      <w:r>
        <w:rPr>
          <w:b/>
          <w:bCs/>
        </w:rPr>
        <w:t xml:space="preserve"> </w:t>
      </w:r>
      <w:r w:rsidRPr="00D22820">
        <w:rPr>
          <w:b/>
          <w:bCs/>
        </w:rPr>
        <w:t>8 989 653 47 58</w:t>
      </w:r>
      <w:r>
        <w:rPr>
          <w:b/>
          <w:bCs/>
        </w:rPr>
        <w:t>, 8-988-455-85-65</w:t>
      </w:r>
      <w:r w:rsidRPr="00D22820">
        <w:rPr>
          <w:b/>
          <w:bCs/>
        </w:rPr>
        <w:t xml:space="preserve"> и на официальном сайте  Администрации МР «Хунзахский район» в информационно-</w:t>
      </w:r>
      <w:proofErr w:type="spellStart"/>
      <w:r w:rsidRPr="00D22820">
        <w:rPr>
          <w:b/>
          <w:bCs/>
        </w:rPr>
        <w:lastRenderedPageBreak/>
        <w:t>телекоммукационной</w:t>
      </w:r>
      <w:proofErr w:type="spellEnd"/>
      <w:r w:rsidRPr="00D22820">
        <w:rPr>
          <w:b/>
          <w:bCs/>
        </w:rPr>
        <w:t xml:space="preserve"> сети «Интернет» </w:t>
      </w:r>
      <w:hyperlink r:id="rId5" w:history="1">
        <w:r w:rsidRPr="00C948CD">
          <w:rPr>
            <w:rStyle w:val="a6"/>
            <w:b/>
            <w:bCs/>
            <w:lang w:val="en-US"/>
          </w:rPr>
          <w:t>https</w:t>
        </w:r>
        <w:r w:rsidRPr="00C948CD">
          <w:rPr>
            <w:rStyle w:val="a6"/>
            <w:b/>
            <w:bCs/>
          </w:rPr>
          <w:t>://</w:t>
        </w:r>
        <w:proofErr w:type="spellStart"/>
        <w:r w:rsidRPr="00C948CD">
          <w:rPr>
            <w:rStyle w:val="a6"/>
            <w:b/>
            <w:bCs/>
            <w:lang w:val="en-US"/>
          </w:rPr>
          <w:t>khunzakh</w:t>
        </w:r>
        <w:proofErr w:type="spellEnd"/>
        <w:r w:rsidRPr="00C948CD">
          <w:rPr>
            <w:rStyle w:val="a6"/>
            <w:b/>
            <w:bCs/>
          </w:rPr>
          <w:t>.</w:t>
        </w:r>
      </w:hyperlink>
      <w:proofErr w:type="spellStart"/>
      <w:r>
        <w:rPr>
          <w:rStyle w:val="a6"/>
          <w:b/>
          <w:bCs/>
          <w:lang w:val="en-US"/>
        </w:rPr>
        <w:t>ru</w:t>
      </w:r>
      <w:proofErr w:type="spellEnd"/>
    </w:p>
    <w:p w14:paraId="525446A4" w14:textId="77777777" w:rsidR="009D4AF5" w:rsidRPr="00D22820" w:rsidRDefault="009D4AF5" w:rsidP="009D4AF5">
      <w:pPr>
        <w:pStyle w:val="1"/>
        <w:ind w:firstLine="580"/>
        <w:jc w:val="both"/>
        <w:rPr>
          <w:b/>
          <w:bCs/>
        </w:rPr>
      </w:pPr>
    </w:p>
    <w:p w14:paraId="0626EB4E" w14:textId="77777777" w:rsidR="009D4AF5" w:rsidRPr="00D22820" w:rsidRDefault="009D4AF5" w:rsidP="009D4AF5">
      <w:pPr>
        <w:pStyle w:val="1"/>
        <w:ind w:firstLine="580"/>
        <w:jc w:val="both"/>
        <w:rPr>
          <w:b/>
          <w:bCs/>
        </w:rPr>
      </w:pPr>
      <w:r w:rsidRPr="00D22820">
        <w:rPr>
          <w:b/>
          <w:bCs/>
        </w:rPr>
        <w:t>Образцы документов приложений № 1, № 2, № 3, № 4 к настоящему объявлению размещены на официальном сайте Администрации МР «Хунзахский район» в информационно-</w:t>
      </w:r>
      <w:proofErr w:type="spellStart"/>
      <w:r w:rsidRPr="00D22820">
        <w:rPr>
          <w:b/>
          <w:bCs/>
        </w:rPr>
        <w:t>телекоммукационной</w:t>
      </w:r>
      <w:proofErr w:type="spellEnd"/>
      <w:r w:rsidRPr="00D22820">
        <w:rPr>
          <w:b/>
          <w:bCs/>
        </w:rPr>
        <w:t xml:space="preserve"> сети «Интернет» </w:t>
      </w:r>
      <w:r w:rsidRPr="00036D09">
        <w:rPr>
          <w:b/>
          <w:bCs/>
        </w:rPr>
        <w:t>http://khunzakh.ru/info/news/messages/?bitrix_include_areas=Y&amp;ELEMENT_ID=16051</w:t>
      </w:r>
    </w:p>
    <w:p w14:paraId="244495F2" w14:textId="77777777" w:rsidR="00FB08E0" w:rsidRDefault="00FB08E0"/>
    <w:sectPr w:rsidR="00FB0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03A1"/>
    <w:multiLevelType w:val="multilevel"/>
    <w:tmpl w:val="CFB60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F52960"/>
    <w:multiLevelType w:val="multilevel"/>
    <w:tmpl w:val="11322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E55D2D"/>
    <w:multiLevelType w:val="multilevel"/>
    <w:tmpl w:val="956A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0155A8"/>
    <w:multiLevelType w:val="multilevel"/>
    <w:tmpl w:val="BA4EE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95259B"/>
    <w:multiLevelType w:val="multilevel"/>
    <w:tmpl w:val="D084E3B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D3366B"/>
    <w:multiLevelType w:val="multilevel"/>
    <w:tmpl w:val="B38C9E9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2D296B"/>
    <w:multiLevelType w:val="multilevel"/>
    <w:tmpl w:val="33F0F2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256B30"/>
    <w:multiLevelType w:val="multilevel"/>
    <w:tmpl w:val="A2A2A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EE04C7"/>
    <w:multiLevelType w:val="multilevel"/>
    <w:tmpl w:val="0FC0A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A33DB4"/>
    <w:multiLevelType w:val="multilevel"/>
    <w:tmpl w:val="A7F4C4A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0"/>
  </w:num>
  <w:num w:numId="4">
    <w:abstractNumId w:val="9"/>
  </w:num>
  <w:num w:numId="5">
    <w:abstractNumId w:val="8"/>
  </w:num>
  <w:num w:numId="6">
    <w:abstractNumId w:val="7"/>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F5"/>
    <w:rsid w:val="009D4AF5"/>
    <w:rsid w:val="00FB0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61CB"/>
  <w15:chartTrackingRefBased/>
  <w15:docId w15:val="{BD831A5C-57B6-436D-ADB0-BAB6051D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D4AF5"/>
    <w:rPr>
      <w:rFonts w:ascii="Times New Roman" w:eastAsia="Times New Roman" w:hAnsi="Times New Roman" w:cs="Times New Roman"/>
      <w:color w:val="232323"/>
      <w:shd w:val="clear" w:color="auto" w:fill="FFFFFF"/>
    </w:rPr>
  </w:style>
  <w:style w:type="paragraph" w:customStyle="1" w:styleId="1">
    <w:name w:val="Основной текст1"/>
    <w:basedOn w:val="a"/>
    <w:link w:val="a3"/>
    <w:rsid w:val="009D4AF5"/>
    <w:pPr>
      <w:widowControl w:val="0"/>
      <w:shd w:val="clear" w:color="auto" w:fill="FFFFFF"/>
      <w:spacing w:after="0" w:line="240" w:lineRule="auto"/>
      <w:ind w:firstLine="400"/>
    </w:pPr>
    <w:rPr>
      <w:rFonts w:ascii="Times New Roman" w:eastAsia="Times New Roman" w:hAnsi="Times New Roman" w:cs="Times New Roman"/>
      <w:color w:val="232323"/>
    </w:rPr>
  </w:style>
  <w:style w:type="paragraph" w:styleId="a4">
    <w:name w:val="No Spacing"/>
    <w:link w:val="a5"/>
    <w:uiPriority w:val="1"/>
    <w:qFormat/>
    <w:rsid w:val="009D4AF5"/>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9D4AF5"/>
    <w:rPr>
      <w:rFonts w:ascii="Calibri" w:eastAsia="Times New Roman" w:hAnsi="Calibri" w:cs="Times New Roman"/>
      <w:lang w:eastAsia="ru-RU"/>
    </w:rPr>
  </w:style>
  <w:style w:type="character" w:customStyle="1" w:styleId="2">
    <w:name w:val="Заголовок №2_"/>
    <w:basedOn w:val="a0"/>
    <w:link w:val="20"/>
    <w:rsid w:val="009D4AF5"/>
    <w:rPr>
      <w:rFonts w:ascii="Times New Roman" w:eastAsia="Times New Roman" w:hAnsi="Times New Roman" w:cs="Times New Roman"/>
      <w:b/>
      <w:bCs/>
      <w:sz w:val="28"/>
      <w:szCs w:val="28"/>
    </w:rPr>
  </w:style>
  <w:style w:type="paragraph" w:customStyle="1" w:styleId="20">
    <w:name w:val="Заголовок №2"/>
    <w:basedOn w:val="a"/>
    <w:link w:val="2"/>
    <w:rsid w:val="009D4AF5"/>
    <w:pPr>
      <w:widowControl w:val="0"/>
      <w:spacing w:after="300" w:line="240" w:lineRule="auto"/>
      <w:ind w:left="1480"/>
      <w:jc w:val="center"/>
      <w:outlineLvl w:val="1"/>
    </w:pPr>
    <w:rPr>
      <w:rFonts w:ascii="Times New Roman" w:eastAsia="Times New Roman" w:hAnsi="Times New Roman" w:cs="Times New Roman"/>
      <w:b/>
      <w:bCs/>
      <w:sz w:val="28"/>
      <w:szCs w:val="28"/>
    </w:rPr>
  </w:style>
  <w:style w:type="character" w:styleId="a6">
    <w:name w:val="Hyperlink"/>
    <w:basedOn w:val="a0"/>
    <w:uiPriority w:val="99"/>
    <w:unhideWhenUsed/>
    <w:rsid w:val="009D4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hunzak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2765</Words>
  <Characters>15765</Characters>
  <Application>Microsoft Office Word</Application>
  <DocSecurity>0</DocSecurity>
  <Lines>131</Lines>
  <Paragraphs>36</Paragraphs>
  <ScaleCrop>false</ScaleCrop>
  <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Guseynov</dc:creator>
  <cp:keywords/>
  <dc:description/>
  <cp:lastModifiedBy>Kamil Guseynov</cp:lastModifiedBy>
  <cp:revision>1</cp:revision>
  <dcterms:created xsi:type="dcterms:W3CDTF">2023-11-24T06:17:00Z</dcterms:created>
  <dcterms:modified xsi:type="dcterms:W3CDTF">2023-11-24T06:18:00Z</dcterms:modified>
</cp:coreProperties>
</file>